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AE7" w:rsidRPr="00536ABD" w:rsidRDefault="00552B76" w:rsidP="00DA3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D3B">
        <w:rPr>
          <w:noProof/>
          <w:lang w:eastAsia="ru-RU"/>
        </w:rPr>
        <w:drawing>
          <wp:inline distT="0" distB="0" distL="0" distR="0">
            <wp:extent cx="659130" cy="82677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4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9" cy="8219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3B" w:rsidRPr="00776D3B" w:rsidRDefault="00776D3B" w:rsidP="00776D3B">
      <w:pPr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D3B">
        <w:rPr>
          <w:rFonts w:ascii="Times New Roman" w:hAnsi="Times New Roman" w:cs="Times New Roman"/>
          <w:b/>
          <w:sz w:val="28"/>
          <w:szCs w:val="28"/>
        </w:rPr>
        <w:t>СОБРАНИЕ ПРЕД</w:t>
      </w:r>
      <w:r w:rsidR="00C3501B">
        <w:rPr>
          <w:rFonts w:ascii="Times New Roman" w:hAnsi="Times New Roman" w:cs="Times New Roman"/>
          <w:b/>
          <w:sz w:val="28"/>
          <w:szCs w:val="28"/>
        </w:rPr>
        <w:t xml:space="preserve">СТАВИТЕЛЕЙ СЕЛЬСКОГО ПОСЕЛЕНИЯ МАЙСКОЕ </w:t>
      </w:r>
      <w:r w:rsidRPr="00776D3B">
        <w:rPr>
          <w:rFonts w:ascii="Times New Roman" w:hAnsi="Times New Roman" w:cs="Times New Roman"/>
          <w:b/>
          <w:sz w:val="28"/>
          <w:szCs w:val="28"/>
        </w:rPr>
        <w:t>МУНИЦИПАЛЬНОГО РАЙОНА ПЕСТРАВСКИЙ  САМАРСКОЙ ОБЛАСТИ</w:t>
      </w:r>
    </w:p>
    <w:p w:rsidR="00776D3B" w:rsidRPr="00776D3B" w:rsidRDefault="00776D3B" w:rsidP="00776D3B">
      <w:pPr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D3B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776D3B" w:rsidRDefault="00776D3B" w:rsidP="00776D3B">
      <w:pPr>
        <w:jc w:val="center"/>
      </w:pPr>
    </w:p>
    <w:p w:rsidR="00776D3B" w:rsidRDefault="00776D3B" w:rsidP="00776D3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 w:rsidRPr="00D51F17">
        <w:rPr>
          <w:rFonts w:ascii="Times New Roman" w:hAnsi="Times New Roman"/>
          <w:b/>
          <w:sz w:val="28"/>
          <w:szCs w:val="28"/>
        </w:rPr>
        <w:t>Правила землепользования и застройки сельского посе</w:t>
      </w:r>
      <w:r>
        <w:rPr>
          <w:rFonts w:ascii="Times New Roman" w:hAnsi="Times New Roman"/>
          <w:b/>
          <w:sz w:val="28"/>
          <w:szCs w:val="28"/>
        </w:rPr>
        <w:t xml:space="preserve">ления </w:t>
      </w:r>
      <w:r w:rsidR="00C3501B">
        <w:rPr>
          <w:rFonts w:ascii="Times New Roman" w:hAnsi="Times New Roman"/>
          <w:b/>
          <w:sz w:val="28"/>
          <w:szCs w:val="28"/>
        </w:rPr>
        <w:t>Майское</w:t>
      </w:r>
      <w:r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sz w:val="28"/>
          <w:szCs w:val="28"/>
        </w:rPr>
        <w:t>Пестравский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76D3B" w:rsidRDefault="00776D3B" w:rsidP="00776D3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1F17">
        <w:rPr>
          <w:rFonts w:ascii="Times New Roman" w:hAnsi="Times New Roman"/>
          <w:b/>
          <w:sz w:val="28"/>
          <w:szCs w:val="28"/>
        </w:rPr>
        <w:t>утвержденных решением собрания Представител</w:t>
      </w:r>
      <w:r>
        <w:rPr>
          <w:rFonts w:ascii="Times New Roman" w:hAnsi="Times New Roman"/>
          <w:b/>
          <w:sz w:val="28"/>
          <w:szCs w:val="28"/>
        </w:rPr>
        <w:t>ей сельского поселения</w:t>
      </w:r>
    </w:p>
    <w:p w:rsidR="00776D3B" w:rsidRDefault="00C3501B" w:rsidP="00776D3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Майское</w:t>
      </w:r>
      <w:r w:rsidR="00776D3B"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  <w:proofErr w:type="spellStart"/>
      <w:r w:rsidR="00776D3B">
        <w:rPr>
          <w:rFonts w:ascii="Times New Roman" w:hAnsi="Times New Roman"/>
          <w:b/>
          <w:sz w:val="28"/>
          <w:szCs w:val="28"/>
        </w:rPr>
        <w:t>Пестравский</w:t>
      </w:r>
      <w:proofErr w:type="spellEnd"/>
      <w:r w:rsidR="00776D3B">
        <w:rPr>
          <w:rFonts w:ascii="Times New Roman" w:hAnsi="Times New Roman"/>
          <w:b/>
          <w:sz w:val="28"/>
          <w:szCs w:val="28"/>
        </w:rPr>
        <w:t xml:space="preserve"> Самарской области</w:t>
      </w:r>
    </w:p>
    <w:p w:rsidR="00776D3B" w:rsidRDefault="007228A8" w:rsidP="00776D3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№</w:t>
      </w:r>
      <w:r w:rsidR="00D2408C">
        <w:rPr>
          <w:rFonts w:ascii="Times New Roman" w:hAnsi="Times New Roman"/>
          <w:b/>
          <w:sz w:val="28"/>
          <w:szCs w:val="28"/>
        </w:rPr>
        <w:t>2</w:t>
      </w:r>
      <w:r w:rsidR="00776D3B">
        <w:rPr>
          <w:rFonts w:ascii="Times New Roman" w:hAnsi="Times New Roman"/>
          <w:b/>
          <w:sz w:val="28"/>
          <w:szCs w:val="28"/>
        </w:rPr>
        <w:t xml:space="preserve"> от </w:t>
      </w:r>
      <w:r w:rsidR="00D2408C">
        <w:rPr>
          <w:rFonts w:ascii="Times New Roman" w:hAnsi="Times New Roman"/>
          <w:b/>
          <w:sz w:val="28"/>
          <w:szCs w:val="28"/>
        </w:rPr>
        <w:t>15</w:t>
      </w:r>
      <w:r>
        <w:rPr>
          <w:rFonts w:ascii="Times New Roman" w:hAnsi="Times New Roman"/>
          <w:b/>
          <w:sz w:val="28"/>
          <w:szCs w:val="28"/>
        </w:rPr>
        <w:t>.</w:t>
      </w:r>
      <w:r w:rsidR="00D2408C">
        <w:rPr>
          <w:rFonts w:ascii="Times New Roman" w:hAnsi="Times New Roman"/>
          <w:b/>
          <w:sz w:val="28"/>
          <w:szCs w:val="28"/>
        </w:rPr>
        <w:t>03</w:t>
      </w:r>
      <w:r>
        <w:rPr>
          <w:rFonts w:ascii="Times New Roman" w:hAnsi="Times New Roman"/>
          <w:b/>
          <w:sz w:val="28"/>
          <w:szCs w:val="28"/>
        </w:rPr>
        <w:t>.201</w:t>
      </w:r>
      <w:r w:rsidR="00D2408C">
        <w:rPr>
          <w:rFonts w:ascii="Times New Roman" w:hAnsi="Times New Roman"/>
          <w:b/>
          <w:sz w:val="28"/>
          <w:szCs w:val="28"/>
        </w:rPr>
        <w:t>7</w:t>
      </w:r>
      <w:r w:rsidR="00776D3B">
        <w:rPr>
          <w:rFonts w:ascii="Times New Roman" w:hAnsi="Times New Roman"/>
          <w:b/>
          <w:sz w:val="28"/>
          <w:szCs w:val="28"/>
        </w:rPr>
        <w:t xml:space="preserve"> </w:t>
      </w:r>
    </w:p>
    <w:p w:rsidR="00776D3B" w:rsidRDefault="00776D3B" w:rsidP="00776D3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A3AE6" w:rsidRPr="00DA3AE6" w:rsidRDefault="00DA3AE6" w:rsidP="00DA3AE6">
      <w:pPr>
        <w:spacing w:after="0"/>
        <w:rPr>
          <w:rFonts w:ascii="Times New Roman" w:hAnsi="Times New Roman"/>
          <w:b/>
          <w:sz w:val="28"/>
          <w:szCs w:val="28"/>
        </w:rPr>
      </w:pPr>
      <w:r w:rsidRPr="00DA3AE6">
        <w:rPr>
          <w:rFonts w:ascii="Times New Roman" w:hAnsi="Times New Roman"/>
          <w:b/>
          <w:sz w:val="28"/>
          <w:szCs w:val="28"/>
        </w:rPr>
        <w:t>от 08 апреля 2020 года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№5</w:t>
      </w:r>
    </w:p>
    <w:p w:rsidR="00DA3AE6" w:rsidRDefault="00DA3AE6" w:rsidP="00DA3AE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76D3B" w:rsidRDefault="00776D3B" w:rsidP="00776D3B">
      <w:pPr>
        <w:spacing w:after="0" w:line="360" w:lineRule="auto"/>
        <w:ind w:left="-1134" w:right="-284" w:firstLine="426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  <w:r w:rsidRPr="00776D3B">
        <w:rPr>
          <w:rStyle w:val="msonormal1"/>
          <w:rFonts w:ascii="Times New Roman" w:hAnsi="Times New Roman" w:cs="Times New Roman"/>
          <w:sz w:val="28"/>
          <w:szCs w:val="28"/>
        </w:rPr>
        <w:t xml:space="preserve">В соответствии со статьей 33 Градостроительного кодекса Российской Федерации, Федеральным законом от 06.10.2003 № 131-ФЗ «Об общих принципах организации местного самоуправления в Российской Федерации», руководствуясь Уставом сельского поселения </w:t>
      </w:r>
      <w:r w:rsidR="00C3501B">
        <w:rPr>
          <w:rStyle w:val="msonormal1"/>
          <w:rFonts w:ascii="Times New Roman" w:hAnsi="Times New Roman" w:cs="Times New Roman"/>
          <w:sz w:val="28"/>
          <w:szCs w:val="28"/>
        </w:rPr>
        <w:t>Майское</w:t>
      </w:r>
      <w:r w:rsidRPr="00776D3B">
        <w:rPr>
          <w:rStyle w:val="msonormal1"/>
          <w:rFonts w:ascii="Times New Roman" w:hAnsi="Times New Roman" w:cs="Times New Roman"/>
          <w:sz w:val="28"/>
          <w:szCs w:val="28"/>
        </w:rPr>
        <w:t xml:space="preserve"> муници</w:t>
      </w:r>
      <w:r>
        <w:rPr>
          <w:rStyle w:val="msonormal1"/>
          <w:rFonts w:ascii="Times New Roman" w:hAnsi="Times New Roman" w:cs="Times New Roman"/>
          <w:sz w:val="28"/>
          <w:szCs w:val="28"/>
        </w:rPr>
        <w:t xml:space="preserve">пального района </w:t>
      </w:r>
      <w:proofErr w:type="spellStart"/>
      <w:r>
        <w:rPr>
          <w:rStyle w:val="msonormal1"/>
          <w:rFonts w:ascii="Times New Roman" w:hAnsi="Times New Roman" w:cs="Times New Roman"/>
          <w:sz w:val="28"/>
          <w:szCs w:val="28"/>
        </w:rPr>
        <w:t>Пестра</w:t>
      </w:r>
      <w:r w:rsidRPr="00776D3B">
        <w:rPr>
          <w:rStyle w:val="msonormal1"/>
          <w:rFonts w:ascii="Times New Roman" w:hAnsi="Times New Roman" w:cs="Times New Roman"/>
          <w:sz w:val="28"/>
          <w:szCs w:val="28"/>
        </w:rPr>
        <w:t>вский</w:t>
      </w:r>
      <w:proofErr w:type="spellEnd"/>
      <w:r w:rsidRPr="00776D3B">
        <w:rPr>
          <w:rStyle w:val="msonormal1"/>
          <w:rFonts w:ascii="Times New Roman" w:hAnsi="Times New Roman" w:cs="Times New Roman"/>
          <w:sz w:val="28"/>
          <w:szCs w:val="28"/>
        </w:rPr>
        <w:t xml:space="preserve"> Самарской области, собрание Представител</w:t>
      </w:r>
      <w:r>
        <w:rPr>
          <w:rStyle w:val="msonormal1"/>
          <w:rFonts w:ascii="Times New Roman" w:hAnsi="Times New Roman" w:cs="Times New Roman"/>
          <w:sz w:val="28"/>
          <w:szCs w:val="28"/>
        </w:rPr>
        <w:t xml:space="preserve">ей сельского поселения </w:t>
      </w:r>
      <w:r w:rsidR="00C3501B">
        <w:rPr>
          <w:rStyle w:val="msonormal1"/>
          <w:rFonts w:ascii="Times New Roman" w:hAnsi="Times New Roman" w:cs="Times New Roman"/>
          <w:sz w:val="28"/>
          <w:szCs w:val="28"/>
        </w:rPr>
        <w:t>Майское</w:t>
      </w:r>
      <w:r w:rsidRPr="00776D3B">
        <w:rPr>
          <w:rStyle w:val="msonormal1"/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Style w:val="msonormal1"/>
          <w:rFonts w:ascii="Times New Roman" w:hAnsi="Times New Roman" w:cs="Times New Roman"/>
          <w:sz w:val="28"/>
          <w:szCs w:val="28"/>
        </w:rPr>
        <w:t>Пестравский</w:t>
      </w:r>
      <w:proofErr w:type="spellEnd"/>
      <w:r>
        <w:rPr>
          <w:rStyle w:val="msonormal1"/>
          <w:rFonts w:ascii="Times New Roman" w:hAnsi="Times New Roman" w:cs="Times New Roman"/>
          <w:sz w:val="28"/>
          <w:szCs w:val="28"/>
        </w:rPr>
        <w:t xml:space="preserve"> </w:t>
      </w:r>
      <w:r w:rsidRPr="00776D3B">
        <w:rPr>
          <w:rStyle w:val="msonormal1"/>
          <w:rFonts w:ascii="Times New Roman" w:hAnsi="Times New Roman" w:cs="Times New Roman"/>
          <w:sz w:val="28"/>
          <w:szCs w:val="28"/>
        </w:rPr>
        <w:t>Самарской области</w:t>
      </w:r>
    </w:p>
    <w:p w:rsidR="00C27EA9" w:rsidRDefault="00776D3B" w:rsidP="00C27EA9">
      <w:pPr>
        <w:spacing w:line="360" w:lineRule="auto"/>
        <w:ind w:left="-1134" w:right="-284" w:firstLine="426"/>
        <w:jc w:val="both"/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776D3B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РЕШИЛО: </w:t>
      </w:r>
    </w:p>
    <w:p w:rsidR="00776D3B" w:rsidRDefault="00776D3B" w:rsidP="00C27EA9">
      <w:pPr>
        <w:spacing w:line="360" w:lineRule="auto"/>
        <w:ind w:left="-1134" w:right="-284" w:firstLine="426"/>
        <w:jc w:val="both"/>
        <w:rPr>
          <w:rFonts w:ascii="Times New Roman" w:hAnsi="Times New Roman"/>
          <w:sz w:val="28"/>
          <w:szCs w:val="28"/>
        </w:rPr>
      </w:pPr>
      <w:r w:rsidRPr="00F56E81">
        <w:rPr>
          <w:rFonts w:ascii="Times New Roman" w:hAnsi="Times New Roman"/>
          <w:sz w:val="28"/>
          <w:szCs w:val="28"/>
        </w:rPr>
        <w:t xml:space="preserve">Внести в решение собрания Представителей сельского поселения </w:t>
      </w:r>
      <w:r w:rsidR="00C3501B">
        <w:rPr>
          <w:rFonts w:ascii="Times New Roman" w:hAnsi="Times New Roman"/>
          <w:sz w:val="28"/>
          <w:szCs w:val="28"/>
        </w:rPr>
        <w:t>Майское</w:t>
      </w:r>
      <w:r w:rsidRPr="00F56E81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F56E81">
        <w:rPr>
          <w:rFonts w:ascii="Times New Roman" w:hAnsi="Times New Roman"/>
          <w:sz w:val="28"/>
          <w:szCs w:val="28"/>
        </w:rPr>
        <w:t>Пестравский</w:t>
      </w:r>
      <w:proofErr w:type="spellEnd"/>
      <w:r w:rsidRPr="00F56E81">
        <w:rPr>
          <w:rFonts w:ascii="Times New Roman" w:hAnsi="Times New Roman"/>
          <w:sz w:val="28"/>
          <w:szCs w:val="28"/>
        </w:rPr>
        <w:t xml:space="preserve"> Самарской области </w:t>
      </w:r>
      <w:r w:rsidR="007228A8">
        <w:rPr>
          <w:rFonts w:ascii="Times New Roman" w:hAnsi="Times New Roman"/>
          <w:sz w:val="28"/>
          <w:szCs w:val="28"/>
        </w:rPr>
        <w:t>№</w:t>
      </w:r>
      <w:r w:rsidR="00D2408C">
        <w:rPr>
          <w:rFonts w:ascii="Times New Roman" w:hAnsi="Times New Roman"/>
          <w:sz w:val="28"/>
          <w:szCs w:val="28"/>
        </w:rPr>
        <w:t>2</w:t>
      </w:r>
      <w:r w:rsidRPr="00F56E81">
        <w:rPr>
          <w:rFonts w:ascii="Times New Roman" w:hAnsi="Times New Roman"/>
          <w:sz w:val="28"/>
          <w:szCs w:val="28"/>
        </w:rPr>
        <w:t xml:space="preserve"> от </w:t>
      </w:r>
      <w:r w:rsidR="00D2408C">
        <w:rPr>
          <w:rFonts w:ascii="Times New Roman" w:hAnsi="Times New Roman"/>
          <w:sz w:val="28"/>
          <w:szCs w:val="28"/>
        </w:rPr>
        <w:t>15</w:t>
      </w:r>
      <w:r w:rsidR="007228A8">
        <w:rPr>
          <w:rFonts w:ascii="Times New Roman" w:hAnsi="Times New Roman"/>
          <w:sz w:val="28"/>
          <w:szCs w:val="28"/>
        </w:rPr>
        <w:t>.</w:t>
      </w:r>
      <w:r w:rsidR="00D2408C">
        <w:rPr>
          <w:rFonts w:ascii="Times New Roman" w:hAnsi="Times New Roman"/>
          <w:sz w:val="28"/>
          <w:szCs w:val="28"/>
        </w:rPr>
        <w:t>03</w:t>
      </w:r>
      <w:r w:rsidR="007228A8">
        <w:rPr>
          <w:rFonts w:ascii="Times New Roman" w:hAnsi="Times New Roman"/>
          <w:sz w:val="28"/>
          <w:szCs w:val="28"/>
        </w:rPr>
        <w:t>.201</w:t>
      </w:r>
      <w:r w:rsidR="00D2408C">
        <w:rPr>
          <w:rFonts w:ascii="Times New Roman" w:hAnsi="Times New Roman"/>
          <w:sz w:val="28"/>
          <w:szCs w:val="28"/>
        </w:rPr>
        <w:t>7</w:t>
      </w:r>
      <w:r w:rsidRPr="00F56E81">
        <w:rPr>
          <w:rFonts w:ascii="Times New Roman" w:hAnsi="Times New Roman"/>
          <w:sz w:val="28"/>
          <w:szCs w:val="28"/>
        </w:rPr>
        <w:t xml:space="preserve"> года следующие изменения:</w:t>
      </w:r>
      <w:bookmarkStart w:id="0" w:name="_GoBack"/>
      <w:bookmarkEnd w:id="0"/>
    </w:p>
    <w:p w:rsidR="00C3501B" w:rsidRDefault="00C27EA9" w:rsidP="00180707">
      <w:pPr>
        <w:pStyle w:val="1"/>
        <w:spacing w:before="0" w:after="0"/>
        <w:ind w:left="-1134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Style w:val="msonormal1"/>
          <w:rFonts w:ascii="Times New Roman" w:hAnsi="Times New Roman"/>
          <w:sz w:val="28"/>
          <w:szCs w:val="28"/>
        </w:rPr>
        <w:t xml:space="preserve">      </w:t>
      </w:r>
      <w:r w:rsidR="00C3501B" w:rsidRPr="00C3501B">
        <w:rPr>
          <w:rStyle w:val="msonormal1"/>
          <w:rFonts w:ascii="Times New Roman" w:hAnsi="Times New Roman"/>
          <w:sz w:val="28"/>
          <w:szCs w:val="28"/>
        </w:rPr>
        <w:t>Статью 53</w:t>
      </w:r>
      <w:r w:rsidR="00C3501B">
        <w:rPr>
          <w:rStyle w:val="msonormal1"/>
          <w:rFonts w:ascii="Times New Roman" w:hAnsi="Times New Roman"/>
          <w:b w:val="0"/>
          <w:sz w:val="28"/>
          <w:szCs w:val="28"/>
        </w:rPr>
        <w:t xml:space="preserve"> «</w:t>
      </w:r>
      <w:bookmarkStart w:id="1" w:name="_Toc259101845"/>
      <w:r w:rsidR="00C3501B" w:rsidRPr="0009736E">
        <w:rPr>
          <w:rFonts w:ascii="Times New Roman" w:hAnsi="Times New Roman"/>
          <w:sz w:val="28"/>
          <w:szCs w:val="28"/>
        </w:rPr>
        <w:t>Описание зон и виды разрешенного использования земельных участков и объектов капитального строительства</w:t>
      </w:r>
      <w:bookmarkEnd w:id="1"/>
      <w:r w:rsidR="00C3501B">
        <w:rPr>
          <w:rFonts w:ascii="Times New Roman" w:hAnsi="Times New Roman"/>
          <w:sz w:val="28"/>
          <w:szCs w:val="28"/>
        </w:rPr>
        <w:t xml:space="preserve">» </w:t>
      </w:r>
      <w:r w:rsidR="00C3501B">
        <w:rPr>
          <w:rFonts w:ascii="Times New Roman" w:hAnsi="Times New Roman"/>
          <w:b w:val="0"/>
          <w:sz w:val="28"/>
          <w:szCs w:val="28"/>
        </w:rPr>
        <w:t>читать в следующей редакции:</w:t>
      </w:r>
    </w:p>
    <w:p w:rsidR="00F8316C" w:rsidRPr="00F8316C" w:rsidRDefault="00F8316C" w:rsidP="00F8316C"/>
    <w:p w:rsidR="007228A8" w:rsidRPr="00FB4004" w:rsidRDefault="007228A8" w:rsidP="007228A8">
      <w:pPr>
        <w:pStyle w:val="31"/>
        <w:tabs>
          <w:tab w:val="left" w:pos="1134"/>
        </w:tabs>
        <w:spacing w:line="360" w:lineRule="auto"/>
        <w:ind w:left="-1134" w:firstLine="709"/>
        <w:jc w:val="both"/>
        <w:rPr>
          <w:rFonts w:ascii="Times New Roman" w:hAnsi="Times New Roman"/>
          <w:sz w:val="28"/>
        </w:rPr>
      </w:pPr>
      <w:r w:rsidRPr="00FB4004">
        <w:rPr>
          <w:rFonts w:ascii="Times New Roman" w:hAnsi="Times New Roman"/>
          <w:sz w:val="28"/>
        </w:rPr>
        <w:t>1.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участков, утвержденным Приказом Минэкономразвития России от 01.09.2014 №540 (далее – также Классификатор).</w:t>
      </w:r>
    </w:p>
    <w:p w:rsidR="007228A8" w:rsidRPr="00FB4004" w:rsidRDefault="007228A8" w:rsidP="007228A8">
      <w:pPr>
        <w:pStyle w:val="a8"/>
        <w:widowControl w:val="0"/>
        <w:spacing w:line="360" w:lineRule="auto"/>
        <w:ind w:left="-1134"/>
        <w:rPr>
          <w:rFonts w:ascii="Times New Roman" w:hAnsi="Times New Roman"/>
          <w:sz w:val="28"/>
        </w:rPr>
      </w:pPr>
      <w:r w:rsidRPr="00FB4004">
        <w:rPr>
          <w:rFonts w:ascii="Times New Roman" w:hAnsi="Times New Roman"/>
          <w:sz w:val="28"/>
        </w:rPr>
        <w:lastRenderedPageBreak/>
        <w:t>2.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объектов, указанных в части 9 статьи 11 Правил.</w:t>
      </w:r>
    </w:p>
    <w:p w:rsidR="00551BD0" w:rsidRDefault="007228A8" w:rsidP="00551BD0">
      <w:pPr>
        <w:pStyle w:val="a8"/>
        <w:widowControl w:val="0"/>
        <w:spacing w:line="360" w:lineRule="auto"/>
        <w:ind w:left="-1134"/>
        <w:rPr>
          <w:rFonts w:ascii="Times New Roman" w:hAnsi="Times New Roman"/>
          <w:sz w:val="28"/>
        </w:rPr>
      </w:pPr>
      <w:r w:rsidRPr="00FB4004">
        <w:rPr>
          <w:rFonts w:ascii="Times New Roman" w:hAnsi="Times New Roman"/>
          <w:sz w:val="28"/>
        </w:rPr>
        <w:t>3. Установленные градостроительными регламентами текстовое наименование вида разрешенного использования земельного участка и его код (числовое обозначение) являются равнозначными.</w:t>
      </w:r>
    </w:p>
    <w:p w:rsidR="00551BD0" w:rsidRDefault="00551BD0" w:rsidP="00551BD0">
      <w:pPr>
        <w:pStyle w:val="a8"/>
        <w:widowControl w:val="0"/>
        <w:spacing w:line="360" w:lineRule="auto"/>
        <w:ind w:left="-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551BD0">
        <w:rPr>
          <w:rFonts w:ascii="Times New Roman" w:hAnsi="Times New Roman"/>
          <w:sz w:val="28"/>
        </w:rPr>
        <w:t xml:space="preserve">Применительно к перечисленным в статьях </w:t>
      </w:r>
      <w:r>
        <w:rPr>
          <w:rFonts w:ascii="Times New Roman" w:hAnsi="Times New Roman"/>
          <w:sz w:val="28"/>
        </w:rPr>
        <w:t xml:space="preserve">52 - 53 </w:t>
      </w:r>
      <w:r w:rsidRPr="00551BD0">
        <w:rPr>
          <w:rFonts w:ascii="Times New Roman" w:hAnsi="Times New Roman"/>
          <w:sz w:val="28"/>
        </w:rPr>
        <w:t xml:space="preserve">настоящих Правил территориальным зонам устанавливаются следующие виды разрешенного использования земельных участков и объектов капитального строительства: </w:t>
      </w:r>
    </w:p>
    <w:p w:rsidR="00551BD0" w:rsidRDefault="00551BD0" w:rsidP="00551BD0">
      <w:pPr>
        <w:pStyle w:val="a8"/>
        <w:widowControl w:val="0"/>
        <w:spacing w:line="360" w:lineRule="auto"/>
        <w:ind w:left="-1134"/>
        <w:rPr>
          <w:rFonts w:ascii="Times New Roman" w:hAnsi="Times New Roman"/>
          <w:sz w:val="28"/>
        </w:rPr>
      </w:pPr>
      <w:r w:rsidRPr="00551BD0">
        <w:rPr>
          <w:rFonts w:ascii="Times New Roman" w:hAnsi="Times New Roman"/>
          <w:sz w:val="28"/>
        </w:rPr>
        <w:t xml:space="preserve">а) основные виды разрешенного использования (ОВ), </w:t>
      </w:r>
    </w:p>
    <w:p w:rsidR="00551BD0" w:rsidRDefault="00551BD0" w:rsidP="00551BD0">
      <w:pPr>
        <w:pStyle w:val="a8"/>
        <w:widowControl w:val="0"/>
        <w:spacing w:line="360" w:lineRule="auto"/>
        <w:ind w:left="-1134"/>
        <w:rPr>
          <w:rFonts w:ascii="Times New Roman" w:hAnsi="Times New Roman"/>
          <w:sz w:val="28"/>
        </w:rPr>
      </w:pPr>
      <w:r w:rsidRPr="00551BD0">
        <w:rPr>
          <w:rFonts w:ascii="Times New Roman" w:hAnsi="Times New Roman"/>
          <w:sz w:val="28"/>
        </w:rPr>
        <w:t>б) условно разрешенные виды использования (УВ)</w:t>
      </w:r>
      <w:r>
        <w:rPr>
          <w:sz w:val="28"/>
        </w:rPr>
        <w:t>,</w:t>
      </w:r>
      <w:r w:rsidRPr="00551BD0">
        <w:rPr>
          <w:rFonts w:ascii="Times New Roman" w:hAnsi="Times New Roman"/>
          <w:sz w:val="28"/>
        </w:rPr>
        <w:t xml:space="preserve"> </w:t>
      </w:r>
    </w:p>
    <w:p w:rsidR="00551BD0" w:rsidRPr="00551BD0" w:rsidRDefault="00551BD0" w:rsidP="00551BD0">
      <w:pPr>
        <w:pStyle w:val="a8"/>
        <w:widowControl w:val="0"/>
        <w:spacing w:line="360" w:lineRule="auto"/>
        <w:ind w:left="-1134"/>
        <w:rPr>
          <w:rFonts w:ascii="Times New Roman" w:hAnsi="Times New Roman"/>
          <w:sz w:val="28"/>
        </w:rPr>
      </w:pPr>
      <w:r w:rsidRPr="00551BD0">
        <w:rPr>
          <w:rFonts w:ascii="Times New Roman" w:hAnsi="Times New Roman"/>
          <w:sz w:val="28"/>
        </w:rPr>
        <w:t>в) 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(ВВ)».</w:t>
      </w:r>
    </w:p>
    <w:p w:rsidR="00C3501B" w:rsidRPr="00C3501B" w:rsidRDefault="00C3501B" w:rsidP="00C3501B">
      <w:pPr>
        <w:pStyle w:val="a6"/>
        <w:widowControl w:val="0"/>
        <w:spacing w:before="240"/>
        <w:ind w:left="-1134" w:firstLine="680"/>
        <w:rPr>
          <w:rStyle w:val="msonormal1"/>
          <w:rFonts w:eastAsiaTheme="minorHAnsi"/>
          <w:lang w:eastAsia="en-US"/>
        </w:rPr>
      </w:pPr>
      <w:bookmarkStart w:id="2" w:name="_Toc259101846"/>
      <w:r w:rsidRPr="00C3501B">
        <w:rPr>
          <w:rStyle w:val="msonormal1"/>
          <w:rFonts w:eastAsiaTheme="minorHAnsi"/>
          <w:lang w:eastAsia="en-US"/>
        </w:rPr>
        <w:t>ЖИЛЫЕ ЗОНЫ</w:t>
      </w:r>
      <w:bookmarkEnd w:id="2"/>
    </w:p>
    <w:p w:rsidR="00C3501B" w:rsidRPr="00454D1B" w:rsidRDefault="00C3501B" w:rsidP="00C3501B">
      <w:pPr>
        <w:spacing w:after="240"/>
        <w:ind w:left="-1134"/>
        <w:jc w:val="center"/>
        <w:outlineLvl w:val="3"/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454D1B">
        <w:rPr>
          <w:rStyle w:val="msonormal1"/>
          <w:rFonts w:ascii="Times New Roman" w:hAnsi="Times New Roman" w:cs="Times New Roman"/>
          <w:b/>
          <w:sz w:val="28"/>
          <w:szCs w:val="28"/>
        </w:rPr>
        <w:t>Ж1 Зона застройки индивидуальными жилыми домами</w:t>
      </w:r>
    </w:p>
    <w:p w:rsidR="00C3501B" w:rsidRPr="00C3501B" w:rsidRDefault="00C3501B" w:rsidP="00C3501B">
      <w:pPr>
        <w:tabs>
          <w:tab w:val="left" w:pos="0"/>
        </w:tabs>
        <w:spacing w:line="360" w:lineRule="auto"/>
        <w:ind w:left="-1134" w:firstLine="709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  <w:r w:rsidRPr="00C3501B">
        <w:rPr>
          <w:rStyle w:val="msonormal1"/>
          <w:rFonts w:ascii="Times New Roman" w:hAnsi="Times New Roman" w:cs="Times New Roman"/>
          <w:sz w:val="28"/>
          <w:szCs w:val="28"/>
        </w:rPr>
        <w:t>Зона Ж1 предназначена для обеспечения правовых условий формирования жилой застройки из индивидуальных и блокированных жилых домов с количеством блоков не более двух, с размещением необходимых объектов обслуживания, инженерной и транспортной инфраструктуры.</w:t>
      </w:r>
    </w:p>
    <w:p w:rsidR="00C3501B" w:rsidRPr="00454D1B" w:rsidRDefault="00C3501B" w:rsidP="00C3501B">
      <w:pPr>
        <w:spacing w:after="240"/>
        <w:ind w:left="-1134"/>
        <w:jc w:val="center"/>
        <w:outlineLvl w:val="3"/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454D1B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Ж1-1 </w:t>
      </w:r>
      <w:proofErr w:type="spellStart"/>
      <w:r w:rsidRPr="00454D1B">
        <w:rPr>
          <w:rStyle w:val="msonormal1"/>
          <w:rFonts w:ascii="Times New Roman" w:hAnsi="Times New Roman" w:cs="Times New Roman"/>
          <w:b/>
          <w:sz w:val="28"/>
          <w:szCs w:val="28"/>
        </w:rPr>
        <w:t>Подзона</w:t>
      </w:r>
      <w:proofErr w:type="spellEnd"/>
      <w:r w:rsidRPr="00454D1B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  застройки индивидуальными жилыми домами</w:t>
      </w:r>
    </w:p>
    <w:p w:rsidR="00C3501B" w:rsidRDefault="00C3501B" w:rsidP="00C3501B">
      <w:pPr>
        <w:spacing w:line="360" w:lineRule="auto"/>
        <w:ind w:left="-1134" w:firstLine="709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  <w:r w:rsidRPr="00C3501B">
        <w:rPr>
          <w:rStyle w:val="msonormal1"/>
          <w:rFonts w:ascii="Times New Roman" w:hAnsi="Times New Roman" w:cs="Times New Roman"/>
          <w:sz w:val="28"/>
          <w:szCs w:val="28"/>
        </w:rPr>
        <w:t xml:space="preserve">В целях обеспечения учета требований санитарно-эпидемиологического законодательства об ограничении размещения в границах санитарных разрывов от магистральных трубопроводов населенных пунктов, а также  территорий,  используемых для садоводства и дачного хозяйства, зданий с массовым скоплением людей, а также  учета положений Региональных нормативов градостроительного проектирования Самарской области, утвержденных приказом Министерства строительства и жилищно-коммунального  хозяйства Самарской области от 25.12.2008 </w:t>
      </w:r>
      <w:r w:rsidRPr="00C3501B">
        <w:rPr>
          <w:rStyle w:val="msonormal1"/>
          <w:rFonts w:ascii="Times New Roman" w:hAnsi="Times New Roman" w:cs="Times New Roman"/>
          <w:sz w:val="28"/>
          <w:szCs w:val="28"/>
        </w:rPr>
        <w:lastRenderedPageBreak/>
        <w:t xml:space="preserve">№ 496-п, о запрете размещения на территориях, подверженных затоплению и подтоплению, новых населенных пунктов и строительстве капитальных зданий, строений, сооружений без проведения мероприятий по предотвращению негативного воздействия вод установить предельный параметр «максимальная высота зданий строений сооружений 0 м» для </w:t>
      </w:r>
      <w:proofErr w:type="spellStart"/>
      <w:r w:rsidRPr="00C3501B">
        <w:rPr>
          <w:rStyle w:val="msonormal1"/>
          <w:rFonts w:ascii="Times New Roman" w:hAnsi="Times New Roman" w:cs="Times New Roman"/>
          <w:sz w:val="28"/>
          <w:szCs w:val="28"/>
        </w:rPr>
        <w:t>подзон</w:t>
      </w:r>
      <w:proofErr w:type="spellEnd"/>
      <w:r w:rsidRPr="00C3501B">
        <w:rPr>
          <w:rStyle w:val="msonormal1"/>
          <w:rFonts w:ascii="Times New Roman" w:hAnsi="Times New Roman" w:cs="Times New Roman"/>
          <w:sz w:val="28"/>
          <w:szCs w:val="28"/>
        </w:rPr>
        <w:t xml:space="preserve"> Ж1-1</w:t>
      </w:r>
    </w:p>
    <w:p w:rsidR="00FF31A9" w:rsidRPr="00FF31A9" w:rsidRDefault="00FF31A9" w:rsidP="00FF31A9">
      <w:pPr>
        <w:spacing w:after="240"/>
        <w:ind w:left="-1134"/>
        <w:jc w:val="center"/>
        <w:outlineLvl w:val="3"/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FF31A9">
        <w:rPr>
          <w:rStyle w:val="msonormal1"/>
          <w:rFonts w:ascii="Times New Roman" w:hAnsi="Times New Roman" w:cs="Times New Roman"/>
          <w:b/>
          <w:sz w:val="28"/>
          <w:szCs w:val="28"/>
        </w:rPr>
        <w:t>Ж2 Зона застройки малоэтажными жилыми домами</w:t>
      </w:r>
    </w:p>
    <w:p w:rsidR="00FF31A9" w:rsidRPr="00FF31A9" w:rsidRDefault="00FF31A9" w:rsidP="00FF31A9">
      <w:pPr>
        <w:spacing w:after="0" w:line="360" w:lineRule="auto"/>
        <w:ind w:left="-1134" w:firstLine="708"/>
        <w:jc w:val="both"/>
        <w:outlineLvl w:val="3"/>
        <w:rPr>
          <w:rStyle w:val="msonormal1"/>
          <w:rFonts w:ascii="Times New Roman" w:hAnsi="Times New Roman" w:cs="Times New Roman"/>
          <w:sz w:val="28"/>
          <w:szCs w:val="28"/>
        </w:rPr>
      </w:pPr>
      <w:r w:rsidRPr="00FF31A9">
        <w:rPr>
          <w:rStyle w:val="msonormal1"/>
          <w:rFonts w:ascii="Times New Roman" w:hAnsi="Times New Roman" w:cs="Times New Roman"/>
          <w:sz w:val="28"/>
          <w:szCs w:val="28"/>
        </w:rPr>
        <w:t xml:space="preserve">Зона Ж2 предназначена для обеспечения правовых условий формирования жилых районов жилой застройки с преимущественным размещением блокированных и секционных жилых домов с размещением необходимых объектов обслуживания, инженерной и транспортной инфраструктуры. </w:t>
      </w:r>
    </w:p>
    <w:p w:rsidR="00551BD0" w:rsidRDefault="00551BD0" w:rsidP="003507B6">
      <w:pPr>
        <w:tabs>
          <w:tab w:val="left" w:pos="0"/>
        </w:tabs>
        <w:spacing w:line="360" w:lineRule="auto"/>
        <w:ind w:left="-1134" w:firstLine="709"/>
        <w:jc w:val="center"/>
        <w:rPr>
          <w:rStyle w:val="msonormal1"/>
          <w:rFonts w:ascii="Times New Roman" w:hAnsi="Times New Roman" w:cs="Times New Roman"/>
          <w:b/>
          <w:sz w:val="28"/>
          <w:szCs w:val="28"/>
        </w:rPr>
      </w:pPr>
    </w:p>
    <w:p w:rsidR="003507B6" w:rsidRPr="003507B6" w:rsidRDefault="003507B6" w:rsidP="003507B6">
      <w:pPr>
        <w:tabs>
          <w:tab w:val="left" w:pos="0"/>
        </w:tabs>
        <w:spacing w:line="360" w:lineRule="auto"/>
        <w:ind w:left="-1134" w:firstLine="709"/>
        <w:jc w:val="center"/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3507B6">
        <w:rPr>
          <w:rStyle w:val="msonormal1"/>
          <w:rFonts w:ascii="Times New Roman" w:hAnsi="Times New Roman" w:cs="Times New Roman"/>
          <w:b/>
          <w:sz w:val="28"/>
          <w:szCs w:val="28"/>
        </w:rPr>
        <w:t>Ж5 Зона размещения объектов дошкольного и общего образования</w:t>
      </w:r>
    </w:p>
    <w:p w:rsidR="003507B6" w:rsidRDefault="003507B6" w:rsidP="003507B6">
      <w:pPr>
        <w:tabs>
          <w:tab w:val="left" w:pos="0"/>
        </w:tabs>
        <w:spacing w:after="0" w:line="360" w:lineRule="auto"/>
        <w:ind w:left="-1134" w:firstLine="709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  <w:r w:rsidRPr="003507B6">
        <w:rPr>
          <w:rStyle w:val="msonormal1"/>
          <w:rFonts w:ascii="Times New Roman" w:hAnsi="Times New Roman" w:cs="Times New Roman"/>
          <w:sz w:val="28"/>
          <w:szCs w:val="28"/>
        </w:rPr>
        <w:t>Зона Ж5 предназначена для обеспечения правовых условий формирования и размещения дошкольных и общеобразовательных учреждений, объектов дополнительного образования,  необходимых объектов инженерной и транспортной инфраструктуры.</w:t>
      </w:r>
    </w:p>
    <w:p w:rsidR="00D33134" w:rsidRPr="009F7023" w:rsidRDefault="00D33134" w:rsidP="00D33134">
      <w:pPr>
        <w:spacing w:after="0" w:line="360" w:lineRule="auto"/>
        <w:ind w:left="-1134" w:firstLine="708"/>
        <w:jc w:val="center"/>
        <w:outlineLvl w:val="3"/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9F7023">
        <w:rPr>
          <w:rStyle w:val="msonormal1"/>
          <w:rFonts w:ascii="Times New Roman" w:hAnsi="Times New Roman" w:cs="Times New Roman"/>
          <w:b/>
          <w:sz w:val="28"/>
          <w:szCs w:val="28"/>
        </w:rPr>
        <w:t>Ж6 Зона смешанной застройки</w:t>
      </w:r>
    </w:p>
    <w:p w:rsidR="00D33134" w:rsidRPr="00D33134" w:rsidRDefault="00D33134" w:rsidP="00D33134">
      <w:pPr>
        <w:tabs>
          <w:tab w:val="left" w:pos="0"/>
        </w:tabs>
        <w:spacing w:after="0" w:line="360" w:lineRule="auto"/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  <w:r w:rsidRPr="00D33134">
        <w:rPr>
          <w:rStyle w:val="msonormal1"/>
          <w:rFonts w:ascii="Times New Roman" w:hAnsi="Times New Roman" w:cs="Times New Roman"/>
          <w:sz w:val="28"/>
          <w:szCs w:val="28"/>
        </w:rPr>
        <w:t>Зона Ж6 предназначена для обеспечения правовых условий формирования жилой застройки из индивидуальных и блокированных жилых домов, а также участков для ведения личного подсобного хозяйства, размещения необходимых объектов инженерной и транспортной инфраструктуры.</w:t>
      </w:r>
    </w:p>
    <w:p w:rsidR="00D33134" w:rsidRPr="009F7023" w:rsidRDefault="00D33134" w:rsidP="00D33134">
      <w:pPr>
        <w:spacing w:after="0" w:line="360" w:lineRule="auto"/>
        <w:ind w:left="-1134" w:firstLine="708"/>
        <w:jc w:val="center"/>
        <w:outlineLvl w:val="3"/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9F7023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Ж6 </w:t>
      </w:r>
      <w:proofErr w:type="spellStart"/>
      <w:r w:rsidRPr="009F7023">
        <w:rPr>
          <w:rStyle w:val="msonormal1"/>
          <w:rFonts w:ascii="Times New Roman" w:hAnsi="Times New Roman" w:cs="Times New Roman"/>
          <w:b/>
          <w:sz w:val="28"/>
          <w:szCs w:val="28"/>
        </w:rPr>
        <w:t>Подзона</w:t>
      </w:r>
      <w:proofErr w:type="spellEnd"/>
      <w:r w:rsidRPr="009F7023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 смешанной застройки №1</w:t>
      </w:r>
    </w:p>
    <w:p w:rsidR="00D33134" w:rsidRPr="00D33134" w:rsidRDefault="00D33134" w:rsidP="00D33134">
      <w:pPr>
        <w:spacing w:after="0" w:line="360" w:lineRule="auto"/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  <w:r w:rsidRPr="00D33134">
        <w:rPr>
          <w:rStyle w:val="msonormal1"/>
          <w:rFonts w:ascii="Times New Roman" w:hAnsi="Times New Roman" w:cs="Times New Roman"/>
          <w:sz w:val="28"/>
          <w:szCs w:val="28"/>
        </w:rPr>
        <w:t xml:space="preserve">В целях обеспечения учета требований санитарно-эпидемиологического законодательства об ограничении размещения в границах санитарных разрывов от магистральных трубопроводов населенных пунктов, а также  территорий,  используемых для садоводства и дачного хозяйства, зданий с массовым скоплением людей, а также  учета положений Региональных нормативов градостроительного проектирования Самарской области, утвержденных приказом Министерства строительства и жилищно-коммунального  хозяйства Самарской области от 25.12.2008 </w:t>
      </w:r>
      <w:r w:rsidRPr="00D33134">
        <w:rPr>
          <w:rStyle w:val="msonormal1"/>
          <w:rFonts w:ascii="Times New Roman" w:hAnsi="Times New Roman" w:cs="Times New Roman"/>
          <w:sz w:val="28"/>
          <w:szCs w:val="28"/>
        </w:rPr>
        <w:lastRenderedPageBreak/>
        <w:t xml:space="preserve">№ 496-п, о запрете размещения на территориях, подверженных затоплению и подтоплению, новых населенных пунктов и строительстве капитальных зданий, строений, сооружений без проведения мероприятий по предотвращению негативного воздействия вод установить предельный параметр «максимальная высота зданий строений сооружений – 0 м» для </w:t>
      </w:r>
      <w:proofErr w:type="spellStart"/>
      <w:r w:rsidRPr="00D33134">
        <w:rPr>
          <w:rStyle w:val="msonormal1"/>
          <w:rFonts w:ascii="Times New Roman" w:hAnsi="Times New Roman" w:cs="Times New Roman"/>
          <w:sz w:val="28"/>
          <w:szCs w:val="28"/>
        </w:rPr>
        <w:t>подзон</w:t>
      </w:r>
      <w:proofErr w:type="spellEnd"/>
      <w:r w:rsidRPr="00D33134">
        <w:rPr>
          <w:rStyle w:val="msonormal1"/>
          <w:rFonts w:ascii="Times New Roman" w:hAnsi="Times New Roman" w:cs="Times New Roman"/>
          <w:sz w:val="28"/>
          <w:szCs w:val="28"/>
        </w:rPr>
        <w:t xml:space="preserve"> Ж6-1</w:t>
      </w:r>
    </w:p>
    <w:p w:rsidR="00AC13C3" w:rsidRPr="00AC13C3" w:rsidRDefault="00AC13C3" w:rsidP="00DF0E97">
      <w:pPr>
        <w:pStyle w:val="a6"/>
        <w:widowControl w:val="0"/>
        <w:ind w:left="-1134" w:firstLine="708"/>
        <w:jc w:val="center"/>
        <w:rPr>
          <w:rStyle w:val="msonormal1"/>
          <w:rFonts w:eastAsiaTheme="minorHAnsi"/>
          <w:lang w:eastAsia="en-US"/>
        </w:rPr>
      </w:pPr>
      <w:bookmarkStart w:id="3" w:name="_Toc259101847"/>
      <w:r w:rsidRPr="00AC13C3">
        <w:rPr>
          <w:rStyle w:val="msonormal1"/>
          <w:rFonts w:eastAsiaTheme="minorHAnsi"/>
          <w:lang w:eastAsia="en-US"/>
        </w:rPr>
        <w:t>ОБЩЕСТВЕННО – ДЕЛОВЫЕ ЗОНЫ</w:t>
      </w:r>
      <w:bookmarkEnd w:id="3"/>
    </w:p>
    <w:p w:rsidR="00AC13C3" w:rsidRPr="00AC13C3" w:rsidRDefault="00AC13C3" w:rsidP="00AC13C3">
      <w:pPr>
        <w:spacing w:after="240" w:line="360" w:lineRule="auto"/>
        <w:ind w:left="-1134" w:firstLine="708"/>
        <w:jc w:val="center"/>
        <w:outlineLvl w:val="3"/>
        <w:rPr>
          <w:rStyle w:val="msonormal1"/>
          <w:rFonts w:ascii="Times New Roman" w:hAnsi="Times New Roman" w:cs="Times New Roman"/>
          <w:b/>
          <w:sz w:val="28"/>
          <w:szCs w:val="28"/>
        </w:rPr>
      </w:pPr>
      <w:r w:rsidRPr="00AC13C3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О1 Зона размещения объектов делового, общественного, </w:t>
      </w:r>
      <w:r w:rsidRPr="00AC13C3">
        <w:rPr>
          <w:rStyle w:val="msonormal1"/>
          <w:rFonts w:ascii="Times New Roman" w:hAnsi="Times New Roman" w:cs="Times New Roman"/>
          <w:b/>
          <w:sz w:val="28"/>
          <w:szCs w:val="28"/>
        </w:rPr>
        <w:br/>
        <w:t>коммерческого, социального и коммунально-бытового назначения</w:t>
      </w:r>
    </w:p>
    <w:p w:rsidR="00AC13C3" w:rsidRDefault="00AC13C3" w:rsidP="00AC13C3">
      <w:pPr>
        <w:tabs>
          <w:tab w:val="left" w:pos="0"/>
        </w:tabs>
        <w:spacing w:line="360" w:lineRule="auto"/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  <w:r w:rsidRPr="00AC13C3">
        <w:rPr>
          <w:rStyle w:val="msonormal1"/>
          <w:rFonts w:ascii="Times New Roman" w:hAnsi="Times New Roman" w:cs="Times New Roman"/>
          <w:sz w:val="28"/>
          <w:szCs w:val="28"/>
        </w:rPr>
        <w:t>Зона О1 предназначена для размещения объектов административного, делового, общественного, коммунально-бытового, социального назначения, размещения необходимых объектов инженерной и транспортной инфраструктуры.</w:t>
      </w:r>
    </w:p>
    <w:p w:rsidR="00367E9A" w:rsidRPr="00367E9A" w:rsidRDefault="00367E9A" w:rsidP="00367E9A">
      <w:pPr>
        <w:widowControl w:val="0"/>
        <w:suppressAutoHyphens/>
        <w:autoSpaceDE w:val="0"/>
        <w:autoSpaceDN w:val="0"/>
        <w:adjustRightInd w:val="0"/>
        <w:spacing w:before="200"/>
        <w:ind w:left="-1134" w:firstLine="680"/>
        <w:contextualSpacing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367E9A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О5 Зона размещения культовых объектов</w:t>
      </w:r>
    </w:p>
    <w:p w:rsidR="00367E9A" w:rsidRPr="00367E9A" w:rsidRDefault="00367E9A" w:rsidP="00367E9A">
      <w:pPr>
        <w:widowControl w:val="0"/>
        <w:suppressAutoHyphens/>
        <w:autoSpaceDE w:val="0"/>
        <w:autoSpaceDN w:val="0"/>
        <w:adjustRightInd w:val="0"/>
        <w:spacing w:before="200"/>
        <w:ind w:left="-1134" w:firstLine="680"/>
        <w:contextualSpacing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</w:p>
    <w:p w:rsidR="009C5C79" w:rsidRDefault="00367E9A" w:rsidP="00B371B0">
      <w:pPr>
        <w:widowControl w:val="0"/>
        <w:suppressAutoHyphens/>
        <w:spacing w:line="360" w:lineRule="auto"/>
        <w:ind w:left="-1134" w:firstLine="539"/>
        <w:contextualSpacing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367E9A">
        <w:rPr>
          <w:rFonts w:ascii="Times New Roman" w:eastAsia="Andale Sans UI" w:hAnsi="Times New Roman" w:cs="Times New Roman"/>
          <w:kern w:val="1"/>
          <w:sz w:val="28"/>
          <w:szCs w:val="28"/>
        </w:rPr>
        <w:t>Зона О5 выделена для обеспечения правовых условий использования и строительства культовых зданий и сооружений, размещения необходимых объектов инженерной и транспортной инфраструктуры.</w:t>
      </w:r>
    </w:p>
    <w:p w:rsidR="00D9076A" w:rsidRPr="00D9076A" w:rsidRDefault="00D9076A" w:rsidP="00D9076A">
      <w:pPr>
        <w:pStyle w:val="a6"/>
        <w:widowControl w:val="0"/>
        <w:ind w:left="-1134" w:firstLine="680"/>
        <w:jc w:val="center"/>
      </w:pPr>
      <w:r w:rsidRPr="00D9076A">
        <w:t>ЗОНЫ РЕКРЕАЦИОННОГО НАЗНАЧЕНИЯ</w:t>
      </w:r>
    </w:p>
    <w:p w:rsidR="00D9076A" w:rsidRPr="00D9076A" w:rsidRDefault="00D9076A" w:rsidP="00D9076A">
      <w:pPr>
        <w:spacing w:after="240"/>
        <w:ind w:left="-1134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D9076A">
        <w:rPr>
          <w:rFonts w:ascii="Times New Roman" w:hAnsi="Times New Roman" w:cs="Times New Roman"/>
          <w:b/>
          <w:sz w:val="28"/>
          <w:szCs w:val="28"/>
        </w:rPr>
        <w:t>Р1 Зона скверов, парков, бульваров</w:t>
      </w:r>
    </w:p>
    <w:p w:rsidR="00D9076A" w:rsidRPr="00D9076A" w:rsidRDefault="00D9076A" w:rsidP="00D9076A">
      <w:pPr>
        <w:tabs>
          <w:tab w:val="left" w:pos="0"/>
        </w:tabs>
        <w:spacing w:line="36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A">
        <w:rPr>
          <w:rFonts w:ascii="Times New Roman" w:hAnsi="Times New Roman" w:cs="Times New Roman"/>
          <w:sz w:val="28"/>
          <w:szCs w:val="28"/>
        </w:rPr>
        <w:t xml:space="preserve">Градостроительный регламент зоны Р1 распространяются на земельные участки в границах рекреационных зон, не относящиеся к территориям общего пользования. </w:t>
      </w:r>
    </w:p>
    <w:p w:rsidR="00D9076A" w:rsidRPr="00D9076A" w:rsidRDefault="00D9076A" w:rsidP="00D9076A">
      <w:pPr>
        <w:tabs>
          <w:tab w:val="left" w:pos="0"/>
        </w:tabs>
        <w:spacing w:line="36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76A">
        <w:rPr>
          <w:rFonts w:ascii="Times New Roman" w:hAnsi="Times New Roman" w:cs="Times New Roman"/>
          <w:sz w:val="28"/>
          <w:szCs w:val="28"/>
        </w:rPr>
        <w:t>На земельные участки в границах рекреационных зон, относящиеся в соответствии с утвержденными проектами планировки территории к территориям общего пользования и обозначенные красными линиями, градостроительный регламент не распространяется.  Использование территорий общего пользования определяется уполномоченными федеральными органами исполнительной власти, уполномоченными органами исполнительной власти Самарской области или Администрацией поселения в соответствии с федеральными законами.</w:t>
      </w:r>
    </w:p>
    <w:p w:rsidR="00E556E2" w:rsidRPr="00E556E2" w:rsidRDefault="00E556E2" w:rsidP="00E556E2">
      <w:pPr>
        <w:spacing w:after="240"/>
        <w:ind w:left="-1134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E556E2">
        <w:rPr>
          <w:rFonts w:ascii="Times New Roman" w:hAnsi="Times New Roman" w:cs="Times New Roman"/>
          <w:b/>
          <w:sz w:val="28"/>
          <w:szCs w:val="28"/>
        </w:rPr>
        <w:lastRenderedPageBreak/>
        <w:t>Р2 Зона природного ландшафта</w:t>
      </w:r>
    </w:p>
    <w:p w:rsidR="00E556E2" w:rsidRDefault="00E556E2" w:rsidP="00E556E2">
      <w:pPr>
        <w:tabs>
          <w:tab w:val="left" w:pos="0"/>
        </w:tabs>
        <w:spacing w:line="36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6E2">
        <w:rPr>
          <w:rFonts w:ascii="Times New Roman" w:hAnsi="Times New Roman" w:cs="Times New Roman"/>
          <w:sz w:val="28"/>
          <w:szCs w:val="28"/>
        </w:rPr>
        <w:t>Зона Р2 предназначена для сохранения и обустройства природного ландшафта, озелененных пространств.</w:t>
      </w:r>
    </w:p>
    <w:p w:rsidR="00E556E2" w:rsidRPr="00E556E2" w:rsidRDefault="00E556E2" w:rsidP="00E556E2">
      <w:pPr>
        <w:spacing w:after="240"/>
        <w:ind w:left="-1134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E556E2">
        <w:rPr>
          <w:rFonts w:ascii="Times New Roman" w:hAnsi="Times New Roman" w:cs="Times New Roman"/>
          <w:b/>
          <w:sz w:val="28"/>
          <w:szCs w:val="28"/>
        </w:rPr>
        <w:t>Р3 Зона отдыха, занятий физической культурой и спортом</w:t>
      </w:r>
      <w:r w:rsidRPr="00E556E2" w:rsidDel="007C79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1B14" w:rsidRPr="00B371B0" w:rsidRDefault="00E556E2" w:rsidP="00B371B0">
      <w:pPr>
        <w:tabs>
          <w:tab w:val="left" w:pos="0"/>
        </w:tabs>
        <w:spacing w:line="36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6E2">
        <w:rPr>
          <w:rFonts w:ascii="Times New Roman" w:hAnsi="Times New Roman" w:cs="Times New Roman"/>
          <w:sz w:val="28"/>
          <w:szCs w:val="28"/>
        </w:rPr>
        <w:t>Зона Р3 предназначена для обеспечения правовых условий развития территорий, используемых в целях отдыха и занятий физической культурой и спортом, размещения необходимых объектов инженерной и транспортной инфраструктуры.</w:t>
      </w:r>
    </w:p>
    <w:p w:rsidR="00E556E2" w:rsidRPr="00B75476" w:rsidRDefault="00E556E2" w:rsidP="00B75476">
      <w:pPr>
        <w:pStyle w:val="aa"/>
        <w:spacing w:before="200" w:after="200"/>
        <w:ind w:left="-1134"/>
        <w:jc w:val="center"/>
        <w:rPr>
          <w:rFonts w:ascii="Times New Roman" w:hAnsi="Times New Roman"/>
          <w:i w:val="0"/>
          <w:sz w:val="28"/>
        </w:rPr>
      </w:pPr>
      <w:r w:rsidRPr="00E556E2">
        <w:rPr>
          <w:rFonts w:ascii="Times New Roman" w:hAnsi="Times New Roman"/>
          <w:i w:val="0"/>
          <w:sz w:val="28"/>
        </w:rPr>
        <w:t>ЗОНЫ СЕЛЬСКОХОЗЯЙСТВЕННОГО ИСПОЛЬЗОВАНИЯ</w:t>
      </w:r>
    </w:p>
    <w:p w:rsidR="00E556E2" w:rsidRPr="00E556E2" w:rsidRDefault="00E556E2" w:rsidP="00E556E2">
      <w:pPr>
        <w:spacing w:after="240"/>
        <w:ind w:left="-1134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E556E2">
        <w:rPr>
          <w:rFonts w:ascii="Times New Roman" w:hAnsi="Times New Roman" w:cs="Times New Roman"/>
          <w:b/>
          <w:sz w:val="28"/>
          <w:szCs w:val="28"/>
        </w:rPr>
        <w:t>Сх1 Зона сельскохозяйственных угодий</w:t>
      </w:r>
    </w:p>
    <w:p w:rsidR="00E556E2" w:rsidRDefault="00E556E2" w:rsidP="00E556E2">
      <w:pPr>
        <w:tabs>
          <w:tab w:val="left" w:pos="0"/>
        </w:tabs>
        <w:spacing w:line="36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6E2">
        <w:rPr>
          <w:rFonts w:ascii="Times New Roman" w:hAnsi="Times New Roman" w:cs="Times New Roman"/>
          <w:sz w:val="28"/>
          <w:szCs w:val="28"/>
        </w:rPr>
        <w:t>Изложенные градостроительные регламенты распространяются на земельные участки сельскохозяйственных угодий, расположенных в границах населенных пунктов.  В соответствии с Градостроительным кодексом Российской Федерации градостроительные регламенты не устанавливаются на сельскохозяйственные угодья в составе земель сельскохозяйственного назначения.</w:t>
      </w:r>
    </w:p>
    <w:p w:rsidR="00E556E2" w:rsidRPr="00E556E2" w:rsidRDefault="00E556E2" w:rsidP="00C00E6B">
      <w:pPr>
        <w:spacing w:after="240"/>
        <w:ind w:left="-1134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E556E2">
        <w:rPr>
          <w:rFonts w:ascii="Times New Roman" w:hAnsi="Times New Roman" w:cs="Times New Roman"/>
          <w:b/>
          <w:sz w:val="28"/>
          <w:szCs w:val="28"/>
        </w:rPr>
        <w:t>Сх2 Зона, занятая объектами сельскохозяйственного назначения</w:t>
      </w:r>
    </w:p>
    <w:p w:rsidR="00E556E2" w:rsidRPr="00E556E2" w:rsidRDefault="00E556E2" w:rsidP="00C00E6B">
      <w:pPr>
        <w:tabs>
          <w:tab w:val="left" w:pos="0"/>
        </w:tabs>
        <w:spacing w:line="360" w:lineRule="auto"/>
        <w:ind w:left="-113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6E2">
        <w:rPr>
          <w:rFonts w:ascii="Times New Roman" w:hAnsi="Times New Roman" w:cs="Times New Roman"/>
          <w:sz w:val="28"/>
          <w:szCs w:val="28"/>
        </w:rPr>
        <w:t>Зона Сх2 предназначена для размещения объектов, используемых для производства, хранения и первичной переработки сельскохозяйственной продукции.</w:t>
      </w:r>
    </w:p>
    <w:p w:rsidR="00E556E2" w:rsidRPr="00E556E2" w:rsidRDefault="00E556E2" w:rsidP="00C00E6B">
      <w:pPr>
        <w:tabs>
          <w:tab w:val="left" w:pos="851"/>
        </w:tabs>
        <w:spacing w:line="360" w:lineRule="auto"/>
        <w:ind w:left="-113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6E2">
        <w:rPr>
          <w:rFonts w:ascii="Times New Roman" w:hAnsi="Times New Roman" w:cs="Times New Roman"/>
          <w:sz w:val="28"/>
          <w:szCs w:val="28"/>
        </w:rPr>
        <w:t xml:space="preserve">В границах зоны Сх2 устанавливаются </w:t>
      </w:r>
      <w:proofErr w:type="spellStart"/>
      <w:r w:rsidRPr="00E556E2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E556E2">
        <w:rPr>
          <w:rFonts w:ascii="Times New Roman" w:hAnsi="Times New Roman" w:cs="Times New Roman"/>
          <w:sz w:val="28"/>
          <w:szCs w:val="28"/>
        </w:rPr>
        <w:t xml:space="preserve"> с одинаковыми видами разрешенного использования земельных участков и объектов капитального строительства, но с различными предельными параметрами разрешенного строительства, реконструкции объектов капитального строительства.</w:t>
      </w:r>
    </w:p>
    <w:p w:rsidR="00B371B0" w:rsidRDefault="00B371B0" w:rsidP="00C00E6B">
      <w:pPr>
        <w:ind w:left="-113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B371B0" w:rsidRDefault="00B371B0" w:rsidP="00C00E6B">
      <w:pPr>
        <w:ind w:left="-113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180707" w:rsidRDefault="00180707" w:rsidP="00C00E6B">
      <w:pPr>
        <w:ind w:left="-113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180707" w:rsidRDefault="00180707" w:rsidP="00C00E6B">
      <w:pPr>
        <w:ind w:left="-113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B371B0" w:rsidRDefault="00B371B0" w:rsidP="00C00E6B">
      <w:pPr>
        <w:ind w:left="-1134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E556E2" w:rsidRPr="00E556E2" w:rsidRDefault="00E556E2" w:rsidP="00C00E6B">
      <w:pPr>
        <w:ind w:left="-1134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56E2">
        <w:rPr>
          <w:rFonts w:ascii="Times New Roman" w:hAnsi="Times New Roman" w:cs="Times New Roman"/>
          <w:sz w:val="28"/>
          <w:szCs w:val="28"/>
        </w:rPr>
        <w:lastRenderedPageBreak/>
        <w:t>Подзоны</w:t>
      </w:r>
      <w:proofErr w:type="spellEnd"/>
      <w:r w:rsidRPr="00E556E2">
        <w:rPr>
          <w:rFonts w:ascii="Times New Roman" w:hAnsi="Times New Roman" w:cs="Times New Roman"/>
          <w:sz w:val="28"/>
          <w:szCs w:val="28"/>
        </w:rPr>
        <w:t xml:space="preserve"> занятые объектами сельскохозяйственного назначения </w:t>
      </w:r>
      <w:r w:rsidRPr="00E556E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556E2">
        <w:rPr>
          <w:rFonts w:ascii="Times New Roman" w:hAnsi="Times New Roman" w:cs="Times New Roman"/>
          <w:sz w:val="28"/>
          <w:szCs w:val="28"/>
        </w:rPr>
        <w:t>-</w:t>
      </w:r>
      <w:r w:rsidRPr="00E556E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556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556E2" w:rsidRPr="00E556E2" w:rsidRDefault="00E556E2" w:rsidP="00C00E6B">
      <w:pPr>
        <w:ind w:left="-1134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E556E2">
        <w:rPr>
          <w:rFonts w:ascii="Times New Roman" w:hAnsi="Times New Roman" w:cs="Times New Roman"/>
          <w:sz w:val="28"/>
          <w:szCs w:val="28"/>
        </w:rPr>
        <w:t>класса опасности</w:t>
      </w:r>
    </w:p>
    <w:tbl>
      <w:tblPr>
        <w:tblW w:w="0" w:type="auto"/>
        <w:tblInd w:w="-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17"/>
        <w:gridCol w:w="3119"/>
        <w:gridCol w:w="2693"/>
      </w:tblGrid>
      <w:tr w:rsidR="00E556E2" w:rsidRPr="00E556E2" w:rsidTr="00C00E6B">
        <w:trPr>
          <w:trHeight w:val="1349"/>
        </w:trPr>
        <w:tc>
          <w:tcPr>
            <w:tcW w:w="4817" w:type="dxa"/>
            <w:shd w:val="clear" w:color="auto" w:fill="BFBFBF" w:themeFill="background1" w:themeFillShade="BF"/>
            <w:vAlign w:val="center"/>
          </w:tcPr>
          <w:p w:rsidR="00E556E2" w:rsidRPr="00E556E2" w:rsidRDefault="00E556E2" w:rsidP="00C00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подзоны</w:t>
            </w:r>
            <w:proofErr w:type="spellEnd"/>
          </w:p>
        </w:tc>
        <w:tc>
          <w:tcPr>
            <w:tcW w:w="3119" w:type="dxa"/>
            <w:shd w:val="clear" w:color="auto" w:fill="BFBFBF" w:themeFill="background1" w:themeFillShade="BF"/>
            <w:vAlign w:val="center"/>
          </w:tcPr>
          <w:p w:rsidR="00E556E2" w:rsidRPr="00E556E2" w:rsidRDefault="00E556E2" w:rsidP="00C00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Класс опасности предприятий и объектов, размещаемых в </w:t>
            </w:r>
            <w:proofErr w:type="spellStart"/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подзоне</w:t>
            </w:r>
            <w:proofErr w:type="spellEnd"/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:rsidR="00E556E2" w:rsidRPr="00E556E2" w:rsidRDefault="00E556E2" w:rsidP="00C00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Максимальный размер санитарно-защитной зоны, м</w:t>
            </w:r>
          </w:p>
        </w:tc>
      </w:tr>
      <w:tr w:rsidR="00E556E2" w:rsidRPr="00E556E2" w:rsidTr="00C00E6B">
        <w:tc>
          <w:tcPr>
            <w:tcW w:w="4817" w:type="dxa"/>
            <w:shd w:val="clear" w:color="auto" w:fill="auto"/>
          </w:tcPr>
          <w:p w:rsidR="00E556E2" w:rsidRPr="00E556E2" w:rsidRDefault="00E556E2" w:rsidP="00C00E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Сх2-3 </w:t>
            </w:r>
            <w:proofErr w:type="spellStart"/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Подзона</w:t>
            </w:r>
            <w:proofErr w:type="spellEnd"/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сельскохозяйственного назначения </w:t>
            </w:r>
            <w:r w:rsidRPr="00E556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6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 класса опасности</w:t>
            </w:r>
          </w:p>
        </w:tc>
        <w:tc>
          <w:tcPr>
            <w:tcW w:w="3119" w:type="dxa"/>
            <w:shd w:val="clear" w:color="auto" w:fill="auto"/>
          </w:tcPr>
          <w:p w:rsidR="00E556E2" w:rsidRPr="00E556E2" w:rsidRDefault="00E556E2" w:rsidP="00C00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III-V</w:t>
            </w:r>
          </w:p>
        </w:tc>
        <w:tc>
          <w:tcPr>
            <w:tcW w:w="2693" w:type="dxa"/>
            <w:shd w:val="clear" w:color="auto" w:fill="auto"/>
          </w:tcPr>
          <w:p w:rsidR="00E556E2" w:rsidRPr="00E556E2" w:rsidRDefault="00E556E2" w:rsidP="00C00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556E2" w:rsidRPr="00E556E2" w:rsidTr="00C00E6B">
        <w:tc>
          <w:tcPr>
            <w:tcW w:w="4817" w:type="dxa"/>
            <w:shd w:val="clear" w:color="auto" w:fill="auto"/>
          </w:tcPr>
          <w:p w:rsidR="00E556E2" w:rsidRPr="00E556E2" w:rsidRDefault="00E556E2" w:rsidP="00C00E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Сх2-4 </w:t>
            </w:r>
            <w:proofErr w:type="spellStart"/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Подзона</w:t>
            </w:r>
            <w:proofErr w:type="spellEnd"/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сельскохозяйственного назначения </w:t>
            </w:r>
            <w:r w:rsidRPr="00E556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6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 класса опасности</w:t>
            </w:r>
          </w:p>
        </w:tc>
        <w:tc>
          <w:tcPr>
            <w:tcW w:w="3119" w:type="dxa"/>
            <w:shd w:val="clear" w:color="auto" w:fill="auto"/>
          </w:tcPr>
          <w:p w:rsidR="00E556E2" w:rsidRPr="00E556E2" w:rsidRDefault="00E556E2" w:rsidP="00C00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IV-V</w:t>
            </w:r>
          </w:p>
        </w:tc>
        <w:tc>
          <w:tcPr>
            <w:tcW w:w="2693" w:type="dxa"/>
            <w:shd w:val="clear" w:color="auto" w:fill="auto"/>
          </w:tcPr>
          <w:p w:rsidR="00E556E2" w:rsidRPr="00E556E2" w:rsidRDefault="00E556E2" w:rsidP="00C00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556E2" w:rsidRPr="00E556E2" w:rsidTr="00C00E6B">
        <w:trPr>
          <w:trHeight w:val="820"/>
        </w:trPr>
        <w:tc>
          <w:tcPr>
            <w:tcW w:w="4817" w:type="dxa"/>
            <w:shd w:val="clear" w:color="auto" w:fill="auto"/>
          </w:tcPr>
          <w:p w:rsidR="00E556E2" w:rsidRPr="00E556E2" w:rsidRDefault="00E556E2" w:rsidP="00C00E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Сх2-5 </w:t>
            </w:r>
            <w:proofErr w:type="spellStart"/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Подзона</w:t>
            </w:r>
            <w:proofErr w:type="spellEnd"/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сельскохозяйственного назначения </w:t>
            </w:r>
            <w:r w:rsidRPr="00E556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 xml:space="preserve"> класса опасности</w:t>
            </w:r>
          </w:p>
        </w:tc>
        <w:tc>
          <w:tcPr>
            <w:tcW w:w="3119" w:type="dxa"/>
            <w:shd w:val="clear" w:color="auto" w:fill="auto"/>
          </w:tcPr>
          <w:p w:rsidR="00E556E2" w:rsidRPr="00E556E2" w:rsidRDefault="00E556E2" w:rsidP="00C00E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693" w:type="dxa"/>
            <w:shd w:val="clear" w:color="auto" w:fill="auto"/>
          </w:tcPr>
          <w:p w:rsidR="00E556E2" w:rsidRPr="00E556E2" w:rsidRDefault="00E556E2" w:rsidP="00C00E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6E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B75476" w:rsidRDefault="00B75476">
      <w:pPr>
        <w:spacing w:after="0" w:line="360" w:lineRule="auto"/>
        <w:ind w:left="-1134" w:firstLine="708"/>
        <w:jc w:val="both"/>
        <w:rPr>
          <w:rStyle w:val="msonormal1"/>
          <w:rFonts w:cs="Times New Roman"/>
          <w:sz w:val="28"/>
          <w:szCs w:val="28"/>
        </w:rPr>
      </w:pPr>
    </w:p>
    <w:p w:rsidR="00C00E6B" w:rsidRPr="00C00E6B" w:rsidRDefault="00C00E6B" w:rsidP="00C00E6B">
      <w:pPr>
        <w:spacing w:after="240"/>
        <w:ind w:left="-1134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C00E6B">
        <w:rPr>
          <w:rFonts w:ascii="Times New Roman" w:hAnsi="Times New Roman" w:cs="Times New Roman"/>
          <w:b/>
          <w:sz w:val="28"/>
          <w:szCs w:val="28"/>
        </w:rPr>
        <w:t xml:space="preserve">Сх3 Зона </w:t>
      </w:r>
      <w:r w:rsidR="009E1065">
        <w:rPr>
          <w:rFonts w:ascii="Times New Roman" w:hAnsi="Times New Roman" w:cs="Times New Roman"/>
          <w:b/>
          <w:sz w:val="28"/>
          <w:szCs w:val="28"/>
        </w:rPr>
        <w:t>огородничества</w:t>
      </w:r>
    </w:p>
    <w:p w:rsidR="00C00E6B" w:rsidRDefault="00C00E6B" w:rsidP="00C00E6B">
      <w:pPr>
        <w:tabs>
          <w:tab w:val="left" w:pos="0"/>
        </w:tabs>
        <w:spacing w:line="36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E6B">
        <w:rPr>
          <w:rFonts w:ascii="Times New Roman" w:hAnsi="Times New Roman" w:cs="Times New Roman"/>
          <w:sz w:val="28"/>
          <w:szCs w:val="28"/>
        </w:rPr>
        <w:t>Зона Сх3 предназначена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 при соблюдении видов и параметров разрешенного использования земельных участков и объектов капитального строительства, размещения необходимых объектов инженерной и транспортной инфраструктуры.</w:t>
      </w:r>
    </w:p>
    <w:p w:rsidR="00D805E0" w:rsidRPr="00D805E0" w:rsidRDefault="00D805E0" w:rsidP="00D805E0">
      <w:pPr>
        <w:spacing w:after="240"/>
        <w:ind w:left="-1276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805E0">
        <w:rPr>
          <w:rFonts w:ascii="Times New Roman" w:hAnsi="Times New Roman" w:cs="Times New Roman"/>
          <w:b/>
          <w:sz w:val="28"/>
          <w:szCs w:val="28"/>
        </w:rPr>
        <w:t>СхСЗ</w:t>
      </w:r>
      <w:proofErr w:type="spellEnd"/>
      <w:r w:rsidRPr="00D805E0">
        <w:rPr>
          <w:rFonts w:ascii="Times New Roman" w:hAnsi="Times New Roman" w:cs="Times New Roman"/>
          <w:b/>
          <w:sz w:val="28"/>
          <w:szCs w:val="28"/>
        </w:rPr>
        <w:t xml:space="preserve"> Зона санитарно-защитного назначения от объектов </w:t>
      </w:r>
      <w:r w:rsidRPr="00D805E0">
        <w:rPr>
          <w:rFonts w:ascii="Times New Roman" w:hAnsi="Times New Roman" w:cs="Times New Roman"/>
          <w:b/>
          <w:sz w:val="28"/>
          <w:szCs w:val="28"/>
        </w:rPr>
        <w:br/>
        <w:t>сельскохозяйственного назначения</w:t>
      </w:r>
    </w:p>
    <w:p w:rsidR="00D805E0" w:rsidRDefault="00D805E0" w:rsidP="00D805E0">
      <w:pPr>
        <w:spacing w:after="0" w:line="360" w:lineRule="auto"/>
        <w:ind w:left="-127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5E0">
        <w:rPr>
          <w:rFonts w:ascii="Times New Roman" w:hAnsi="Times New Roman" w:cs="Times New Roman"/>
          <w:sz w:val="28"/>
          <w:szCs w:val="28"/>
        </w:rPr>
        <w:t xml:space="preserve">Зона </w:t>
      </w:r>
      <w:proofErr w:type="spellStart"/>
      <w:r w:rsidRPr="00D805E0">
        <w:rPr>
          <w:rFonts w:ascii="Times New Roman" w:hAnsi="Times New Roman" w:cs="Times New Roman"/>
          <w:sz w:val="28"/>
          <w:szCs w:val="28"/>
        </w:rPr>
        <w:t>СхСЗ</w:t>
      </w:r>
      <w:proofErr w:type="spellEnd"/>
      <w:r w:rsidRPr="00D805E0">
        <w:rPr>
          <w:rFonts w:ascii="Times New Roman" w:hAnsi="Times New Roman" w:cs="Times New Roman"/>
          <w:sz w:val="28"/>
          <w:szCs w:val="28"/>
        </w:rPr>
        <w:t xml:space="preserve"> предназначена для обеспечения правовых условий использования территорий, прилегающих к зонам, занятым объектами сельскохозяйственного производства с целью защиты жилых зон от вредного воздействия, оказываемого объектами сельскохозяйственного назначения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2343" w:rsidRPr="00462343" w:rsidRDefault="00462343" w:rsidP="00462343">
      <w:pPr>
        <w:pStyle w:val="a6"/>
        <w:widowControl w:val="0"/>
        <w:spacing w:before="200" w:after="200"/>
        <w:ind w:left="-1276" w:firstLine="0"/>
        <w:jc w:val="center"/>
        <w:rPr>
          <w:b w:val="0"/>
        </w:rPr>
      </w:pPr>
      <w:r w:rsidRPr="00462343">
        <w:t>ПРОИЗВОДСТВЕННЫЕ ЗОНЫ</w:t>
      </w:r>
    </w:p>
    <w:p w:rsidR="00462343" w:rsidRPr="00462343" w:rsidRDefault="00462343" w:rsidP="00462343">
      <w:pPr>
        <w:spacing w:after="240"/>
        <w:ind w:left="-1276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462343">
        <w:rPr>
          <w:rFonts w:ascii="Times New Roman" w:hAnsi="Times New Roman" w:cs="Times New Roman"/>
          <w:b/>
          <w:sz w:val="28"/>
          <w:szCs w:val="28"/>
        </w:rPr>
        <w:t>П1 Производственная зона</w:t>
      </w:r>
    </w:p>
    <w:p w:rsidR="00462343" w:rsidRPr="00462343" w:rsidRDefault="00462343" w:rsidP="00462343">
      <w:pPr>
        <w:tabs>
          <w:tab w:val="left" w:pos="0"/>
        </w:tabs>
        <w:spacing w:line="360" w:lineRule="auto"/>
        <w:ind w:left="-12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343">
        <w:rPr>
          <w:rFonts w:ascii="Times New Roman" w:hAnsi="Times New Roman" w:cs="Times New Roman"/>
          <w:sz w:val="28"/>
          <w:szCs w:val="28"/>
        </w:rPr>
        <w:t xml:space="preserve">Зона П1 предназначена для размещения производственных, коммунальных и складских объектов с различными нормативами воздействия на окружающую среду, </w:t>
      </w:r>
      <w:r w:rsidRPr="00462343">
        <w:rPr>
          <w:rFonts w:ascii="Times New Roman" w:hAnsi="Times New Roman" w:cs="Times New Roman"/>
          <w:sz w:val="28"/>
          <w:szCs w:val="28"/>
        </w:rPr>
        <w:lastRenderedPageBreak/>
        <w:t>размещения необходимых объектов инженерной и транспортной инфраструктуры, установления санитарно-защитных зон объектов в соответствии с требованиями технических регламентов.</w:t>
      </w:r>
    </w:p>
    <w:p w:rsidR="00462343" w:rsidRPr="00462343" w:rsidRDefault="00462343" w:rsidP="00462343">
      <w:pPr>
        <w:numPr>
          <w:ilvl w:val="0"/>
          <w:numId w:val="4"/>
        </w:numPr>
        <w:tabs>
          <w:tab w:val="left" w:pos="-426"/>
        </w:tabs>
        <w:spacing w:after="0" w:line="360" w:lineRule="auto"/>
        <w:ind w:left="-12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343">
        <w:rPr>
          <w:rFonts w:ascii="Times New Roman" w:hAnsi="Times New Roman" w:cs="Times New Roman"/>
          <w:sz w:val="28"/>
          <w:szCs w:val="28"/>
        </w:rPr>
        <w:t xml:space="preserve"> В границах зоны П1 устанавливаются </w:t>
      </w:r>
      <w:proofErr w:type="spellStart"/>
      <w:r w:rsidRPr="00462343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462343">
        <w:rPr>
          <w:rFonts w:ascii="Times New Roman" w:hAnsi="Times New Roman" w:cs="Times New Roman"/>
          <w:sz w:val="28"/>
          <w:szCs w:val="28"/>
        </w:rPr>
        <w:t xml:space="preserve"> с одинаковыми видами разрешенного использования земельных участков и объектов капитального строительства, но с различными предельными параметрами разрешенного строительства, реконструкции объектов капитального строительства.</w:t>
      </w:r>
    </w:p>
    <w:tbl>
      <w:tblPr>
        <w:tblW w:w="0" w:type="auto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4"/>
        <w:gridCol w:w="2268"/>
        <w:gridCol w:w="3260"/>
      </w:tblGrid>
      <w:tr w:rsidR="00462343" w:rsidRPr="0009736E" w:rsidTr="00462343">
        <w:tc>
          <w:tcPr>
            <w:tcW w:w="5104" w:type="dxa"/>
            <w:shd w:val="clear" w:color="auto" w:fill="BFBFBF" w:themeFill="background1" w:themeFillShade="BF"/>
            <w:vAlign w:val="center"/>
          </w:tcPr>
          <w:p w:rsidR="00462343" w:rsidRPr="00462343" w:rsidRDefault="00462343" w:rsidP="004F2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34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462343">
              <w:rPr>
                <w:rFonts w:ascii="Times New Roman" w:hAnsi="Times New Roman" w:cs="Times New Roman"/>
                <w:sz w:val="24"/>
                <w:szCs w:val="24"/>
              </w:rPr>
              <w:t>подзоны</w:t>
            </w:r>
            <w:proofErr w:type="spell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462343" w:rsidRPr="00462343" w:rsidRDefault="00462343" w:rsidP="004623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343">
              <w:rPr>
                <w:rFonts w:ascii="Times New Roman" w:hAnsi="Times New Roman" w:cs="Times New Roman"/>
                <w:sz w:val="24"/>
                <w:szCs w:val="24"/>
              </w:rPr>
              <w:t xml:space="preserve">Класс опасности производственных предприятий и объектов, размещаемых в </w:t>
            </w:r>
            <w:proofErr w:type="spellStart"/>
            <w:r w:rsidRPr="00462343">
              <w:rPr>
                <w:rFonts w:ascii="Times New Roman" w:hAnsi="Times New Roman" w:cs="Times New Roman"/>
                <w:sz w:val="24"/>
                <w:szCs w:val="24"/>
              </w:rPr>
              <w:t>подзоне</w:t>
            </w:r>
            <w:proofErr w:type="spellEnd"/>
          </w:p>
        </w:tc>
        <w:tc>
          <w:tcPr>
            <w:tcW w:w="3260" w:type="dxa"/>
            <w:shd w:val="clear" w:color="auto" w:fill="BFBFBF" w:themeFill="background1" w:themeFillShade="BF"/>
            <w:vAlign w:val="center"/>
          </w:tcPr>
          <w:p w:rsidR="00462343" w:rsidRPr="00462343" w:rsidRDefault="00462343" w:rsidP="004F2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343">
              <w:rPr>
                <w:rFonts w:ascii="Times New Roman" w:hAnsi="Times New Roman" w:cs="Times New Roman"/>
                <w:sz w:val="24"/>
                <w:szCs w:val="24"/>
              </w:rPr>
              <w:t>Максимальный размер санитарно-защитной зоны, м</w:t>
            </w:r>
          </w:p>
        </w:tc>
      </w:tr>
      <w:tr w:rsidR="00462343" w:rsidRPr="0009736E" w:rsidTr="00462343">
        <w:trPr>
          <w:trHeight w:val="967"/>
        </w:trPr>
        <w:tc>
          <w:tcPr>
            <w:tcW w:w="5104" w:type="dxa"/>
            <w:shd w:val="clear" w:color="auto" w:fill="auto"/>
          </w:tcPr>
          <w:p w:rsidR="00462343" w:rsidRPr="00462343" w:rsidRDefault="00462343" w:rsidP="00462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43">
              <w:rPr>
                <w:rFonts w:ascii="Times New Roman" w:hAnsi="Times New Roman" w:cs="Times New Roman"/>
                <w:sz w:val="24"/>
                <w:szCs w:val="24"/>
              </w:rPr>
              <w:t xml:space="preserve">П1-5 </w:t>
            </w:r>
            <w:proofErr w:type="spellStart"/>
            <w:r w:rsidRPr="00462343">
              <w:rPr>
                <w:rFonts w:ascii="Times New Roman" w:hAnsi="Times New Roman" w:cs="Times New Roman"/>
                <w:sz w:val="24"/>
                <w:szCs w:val="24"/>
              </w:rPr>
              <w:t>Подзона</w:t>
            </w:r>
            <w:proofErr w:type="spellEnd"/>
            <w:r w:rsidRPr="00462343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и коммунально-складских объектов </w:t>
            </w:r>
            <w:r w:rsidRPr="00462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62343">
              <w:rPr>
                <w:rFonts w:ascii="Times New Roman" w:hAnsi="Times New Roman" w:cs="Times New Roman"/>
                <w:sz w:val="24"/>
                <w:szCs w:val="24"/>
              </w:rPr>
              <w:t xml:space="preserve"> класса опасности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2343" w:rsidRPr="00462343" w:rsidRDefault="00462343" w:rsidP="004F2D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2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62343" w:rsidRPr="00462343" w:rsidRDefault="00462343" w:rsidP="004F2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34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462343" w:rsidRDefault="00462343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4F2D27" w:rsidRPr="004F2D27" w:rsidRDefault="004F2D27" w:rsidP="004F2D27">
      <w:pPr>
        <w:pStyle w:val="a6"/>
        <w:widowControl w:val="0"/>
        <w:spacing w:before="200" w:after="200"/>
        <w:ind w:left="-1276" w:firstLine="680"/>
        <w:jc w:val="center"/>
      </w:pPr>
      <w:r w:rsidRPr="004F2D27">
        <w:t>ЗОНЫ СПЕЦИАЛЬНОГО НАЗНАЧЕНИЯ</w:t>
      </w:r>
    </w:p>
    <w:p w:rsidR="004F2D27" w:rsidRPr="004F2D27" w:rsidRDefault="004F2D27" w:rsidP="004F2D27">
      <w:pPr>
        <w:spacing w:after="240"/>
        <w:ind w:left="-1276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4F2D27">
        <w:rPr>
          <w:rFonts w:ascii="Times New Roman" w:hAnsi="Times New Roman" w:cs="Times New Roman"/>
          <w:b/>
          <w:sz w:val="28"/>
          <w:szCs w:val="28"/>
        </w:rPr>
        <w:t>Сп1 Зона специального назначения, связанная с захоронениями</w:t>
      </w:r>
    </w:p>
    <w:p w:rsidR="004F2D27" w:rsidRDefault="004F2D27" w:rsidP="004F2D27">
      <w:pPr>
        <w:tabs>
          <w:tab w:val="left" w:pos="0"/>
        </w:tabs>
        <w:spacing w:line="360" w:lineRule="auto"/>
        <w:ind w:left="-12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D27">
        <w:rPr>
          <w:rFonts w:ascii="Times New Roman" w:hAnsi="Times New Roman" w:cs="Times New Roman"/>
          <w:sz w:val="28"/>
          <w:szCs w:val="28"/>
        </w:rPr>
        <w:t>Зона Сп1 предназначена для обеспечения правовых условий размещения кладбищ и необходимых объектов инженерной инфраструктуры.</w:t>
      </w:r>
    </w:p>
    <w:p w:rsidR="004F2D27" w:rsidRPr="004F2D27" w:rsidRDefault="004F2D27" w:rsidP="004F2D27">
      <w:pPr>
        <w:spacing w:after="240"/>
        <w:ind w:left="-1134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4F2D27">
        <w:rPr>
          <w:rFonts w:ascii="Times New Roman" w:hAnsi="Times New Roman" w:cs="Times New Roman"/>
          <w:b/>
          <w:sz w:val="28"/>
          <w:szCs w:val="28"/>
        </w:rPr>
        <w:t>Сп4 Зона размещения отходов производства и потребления</w:t>
      </w:r>
    </w:p>
    <w:p w:rsidR="004F2D27" w:rsidRDefault="004F2D27" w:rsidP="004F2D27">
      <w:pPr>
        <w:tabs>
          <w:tab w:val="left" w:pos="0"/>
        </w:tabs>
        <w:spacing w:line="360" w:lineRule="auto"/>
        <w:ind w:left="-113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D27">
        <w:rPr>
          <w:rFonts w:ascii="Times New Roman" w:hAnsi="Times New Roman" w:cs="Times New Roman"/>
          <w:sz w:val="28"/>
          <w:szCs w:val="28"/>
        </w:rPr>
        <w:t>Зона Сп4 выделена в целях обеспечения правовых условий деятельности объектов в области обращения с отходами производства и потребления, необходимых объектов инженерной и транспортной инфраструктуры.</w:t>
      </w:r>
    </w:p>
    <w:p w:rsidR="004F2D27" w:rsidRPr="004F2D27" w:rsidRDefault="004F2D27" w:rsidP="004F2D27">
      <w:pPr>
        <w:spacing w:after="240"/>
        <w:ind w:left="-1134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2D27">
        <w:rPr>
          <w:rFonts w:ascii="Times New Roman" w:hAnsi="Times New Roman" w:cs="Times New Roman"/>
          <w:b/>
          <w:sz w:val="28"/>
          <w:szCs w:val="28"/>
        </w:rPr>
        <w:t>Сп</w:t>
      </w:r>
      <w:proofErr w:type="spellEnd"/>
      <w:r w:rsidR="00CC26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2D27">
        <w:rPr>
          <w:rFonts w:ascii="Times New Roman" w:hAnsi="Times New Roman" w:cs="Times New Roman"/>
          <w:b/>
          <w:sz w:val="28"/>
          <w:szCs w:val="28"/>
        </w:rPr>
        <w:t xml:space="preserve">СЗ Зона санитарно-защитного назначения от объектов </w:t>
      </w:r>
      <w:r w:rsidRPr="004F2D27">
        <w:rPr>
          <w:rFonts w:ascii="Times New Roman" w:hAnsi="Times New Roman" w:cs="Times New Roman"/>
          <w:b/>
          <w:sz w:val="28"/>
          <w:szCs w:val="28"/>
        </w:rPr>
        <w:br/>
        <w:t>специального назначения</w:t>
      </w:r>
    </w:p>
    <w:p w:rsidR="00DA3AE6" w:rsidRDefault="004F2D27" w:rsidP="004F2D27">
      <w:pPr>
        <w:tabs>
          <w:tab w:val="left" w:pos="0"/>
        </w:tabs>
        <w:spacing w:line="36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  <w:sectPr w:rsidR="00DA3AE6" w:rsidSect="00C27EA9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r w:rsidRPr="004F2D27">
        <w:rPr>
          <w:rFonts w:ascii="Times New Roman" w:hAnsi="Times New Roman" w:cs="Times New Roman"/>
          <w:sz w:val="28"/>
          <w:szCs w:val="28"/>
        </w:rPr>
        <w:t xml:space="preserve">Зона </w:t>
      </w:r>
      <w:proofErr w:type="spellStart"/>
      <w:r w:rsidRPr="004F2D27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CC2606">
        <w:rPr>
          <w:rFonts w:ascii="Times New Roman" w:hAnsi="Times New Roman" w:cs="Times New Roman"/>
          <w:sz w:val="28"/>
          <w:szCs w:val="28"/>
        </w:rPr>
        <w:t xml:space="preserve"> </w:t>
      </w:r>
      <w:r w:rsidRPr="004F2D27">
        <w:rPr>
          <w:rFonts w:ascii="Times New Roman" w:hAnsi="Times New Roman" w:cs="Times New Roman"/>
          <w:sz w:val="28"/>
          <w:szCs w:val="28"/>
        </w:rPr>
        <w:t>СЗ предназначена для обеспечения правовых условий использования территорий, прилегающих к зонам специального назначения с целью защиты жилых зон от вредного воздействия, оказываемого объектами специального назначения</w:t>
      </w:r>
      <w:r w:rsidR="00B371B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5000" w:type="pct"/>
        <w:tblLook w:val="04A0"/>
      </w:tblPr>
      <w:tblGrid>
        <w:gridCol w:w="438"/>
        <w:gridCol w:w="2403"/>
        <w:gridCol w:w="2738"/>
        <w:gridCol w:w="1031"/>
        <w:gridCol w:w="544"/>
        <w:gridCol w:w="544"/>
        <w:gridCol w:w="544"/>
        <w:gridCol w:w="544"/>
        <w:gridCol w:w="522"/>
        <w:gridCol w:w="522"/>
        <w:gridCol w:w="522"/>
        <w:gridCol w:w="522"/>
        <w:gridCol w:w="522"/>
        <w:gridCol w:w="595"/>
        <w:gridCol w:w="595"/>
        <w:gridCol w:w="595"/>
        <w:gridCol w:w="522"/>
        <w:gridCol w:w="612"/>
        <w:gridCol w:w="612"/>
      </w:tblGrid>
      <w:tr w:rsidR="00DA3AE6" w:rsidRPr="00DA3AE6" w:rsidTr="003B094E">
        <w:trPr>
          <w:trHeight w:val="300"/>
        </w:trPr>
        <w:tc>
          <w:tcPr>
            <w:tcW w:w="149" w:type="pct"/>
            <w:vMerge w:val="restar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625" w:type="pct"/>
            <w:vMerge w:val="restar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9" w:type="pct"/>
            <w:vMerge w:val="restar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258" w:type="pct"/>
            <w:vMerge w:val="restar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 ВРИ земельного участка</w:t>
            </w:r>
          </w:p>
        </w:tc>
        <w:tc>
          <w:tcPr>
            <w:tcW w:w="1979" w:type="pct"/>
            <w:gridSpan w:val="15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Территориальные зоны</w:t>
            </w:r>
          </w:p>
        </w:tc>
      </w:tr>
      <w:tr w:rsidR="00DA3AE6" w:rsidRPr="00DA3AE6" w:rsidTr="003B094E">
        <w:trPr>
          <w:trHeight w:val="750"/>
        </w:trPr>
        <w:tc>
          <w:tcPr>
            <w:tcW w:w="149" w:type="pct"/>
            <w:vMerge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25" w:type="pct"/>
            <w:vMerge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9" w:type="pct"/>
            <w:vMerge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8" w:type="pct"/>
            <w:vMerge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Ж5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О5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Р3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Сх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Сх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Сх3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proofErr w:type="gramEnd"/>
          </w:p>
        </w:tc>
      </w:tr>
      <w:tr w:rsidR="00DA3AE6" w:rsidRPr="00DA3AE6" w:rsidTr="003B094E">
        <w:trPr>
          <w:trHeight w:val="58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36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36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36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9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40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40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DA3AE6" w:rsidRPr="00DA3AE6" w:rsidTr="003B094E">
        <w:trPr>
          <w:trHeight w:val="112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Сельскохозяйственное использование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Ведение сельского </w:t>
            </w:r>
            <w:proofErr w:type="spell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хозяйства</w:t>
            </w: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одержание</w:t>
            </w:r>
            <w:proofErr w:type="spell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данного вида разрешенного использования включает в себя содержание видов разрешенного использования с кодами 1.1 - 1.20,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17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Растениеводство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хозяйственной деятельности, связанной с выращиванием сельскохозяйственных культур. 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1.2 - 1.6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38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Выращивание зерновых и иных сельскохозяйственных культур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11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Овощеводство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0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Садоводство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1.5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223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Животноводство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Содержание данного вида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разрешенного использования включает в себя содержание видов разрешенного использования с кодами 1.8 - 1.11, 1.15, 1.19, 1.20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1.7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3B094E" w:rsidP="003B094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3B09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237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Скотоводство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разведение племенных животных, производство и использование племенной продукции (материала)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1.8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71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Птицеводство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размещение зданий, сооружений, используемых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для содержания и разведения животных, производства, хранения и первичной переработки продукции птицеводства;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1.10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30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Свиноводство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хозяйственной деятельности, связанной с разведением свиней;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3B094E" w:rsidRPr="00DA3AE6" w:rsidRDefault="003B094E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3B09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62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Пчеловодство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ульев, иных объектов и оборудования, необходимого для пчеловодства и разведениях иных полезных насекомых;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27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Рыбоводство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аквакультуры</w:t>
            </w:r>
            <w:proofErr w:type="spell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аквакультуры</w:t>
            </w:r>
            <w:proofErr w:type="spell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3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25" w:type="pct"/>
            <w:hideMark/>
          </w:tcPr>
          <w:p w:rsidR="00DA3AE6" w:rsidRPr="00DA3AE6" w:rsidRDefault="00DA3AE6" w:rsidP="005D32C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Хранение и переработка сельскохозяйственной продукции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1.15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1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Ведение личного подсобного хозяйства на полевых участках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1.16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1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1.18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39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Сенокошение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Кошение трав, сбор и заготовка сена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1.19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5D32C0">
        <w:trPr>
          <w:trHeight w:val="737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Выпас сельскохозяйственных животных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Выпас сельскохозяйственных животных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1.20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376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Жилая застройка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жилых помещений различного вида и обеспечение проживания в них.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Содержание данного вида разрешенного использования включает в себя содержание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видов разрешенного использования с кодами 2.1 - 2.3, 2.5 - 2.7.1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2.0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99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выращивание сельскохозяйственных культур;</w:t>
            </w:r>
            <w:proofErr w:type="gram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индивидуальных гаражей и хозяйственных построек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210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обустройство спортивных и детских площадок, площадок для отдыха;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2.1.1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54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жилого дома, указанного в описании вида разрешенного использования с кодом 2.1;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производство сельскохозяйственной продукции;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гаража и иных вспомогательных сооружений;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содержание сельскохозяйственных животных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249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Блокированная жилая застройка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пользования (жилые дома блокированной застройки);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разведение декоративных и плодовых деревьев, овощных и ягодных культур;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индивидуальных гаражей и иных вспомогательных сооружений;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обустройство спортивных и детских площадок, площадок для отдыха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53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жилой застройки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5.1.2, 5.1.3, если их размещение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2.7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18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Хранение автотранспорта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машино-места</w:t>
            </w:r>
            <w:proofErr w:type="spell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за исключением гаражей, размещение которых предусмотрено содержанием вида разрешенного использования с кодом 4.9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2.7.1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24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кодами 3.1 - 3.10.2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9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обслуживание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зданий и сооружений в целях обеспечения физических и юридических лиц коммунальными услугами.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</w:tr>
      <w:tr w:rsidR="00DA3AE6" w:rsidRPr="00DA3AE6" w:rsidTr="003B094E">
        <w:trPr>
          <w:trHeight w:val="177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коммунальных услуг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3.1.1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</w:tr>
      <w:tr w:rsidR="00DA3AE6" w:rsidRPr="00DA3AE6" w:rsidTr="003B094E">
        <w:trPr>
          <w:trHeight w:val="159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3.1.2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85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обслуживание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зданий, предназначенных для оказания гражданам социальной помощи. Содержание данного вида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разрешенного 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30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Дома социального обслуживания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3.2.1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81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социальной помощи населению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некоммерческих фондов, благотворительных организаций, клубов по интересам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3.2.2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69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31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услуг связи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3.2.3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03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Общежития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3.2.4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3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Бытовое обслуживание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85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Здравоохранение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3.4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20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35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3.4.1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1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 и просвещение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3.5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78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3.5.1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92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38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3.5.2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88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Культурное развитие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себя содержание видов разрешенного использования с кодами 3.6.1 - 3.6.3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3.6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1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Объекты </w:t>
            </w:r>
            <w:proofErr w:type="spell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культурно-досуговой</w:t>
            </w:r>
            <w:proofErr w:type="spellEnd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деятельности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3.6.1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48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Парки культуры и отдыха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парков культуры и отдыха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3.6.2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3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Религиозное использование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3.7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0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религиозных обрядов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3.7.1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36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Религиозное управление и образование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3.7.2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00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45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Общественное управление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3.8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20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Государственное управление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3.8.1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23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Предпринимательство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деятельности.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Содержание данного вида разрешенного использования включает в себя содержание видов разрешенного использования, предусмотренных кодами 4.1 - 4.10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4.0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48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48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Деловое управление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27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Рынки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63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50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Магазины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4.4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58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Общественное питание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4.6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00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Гостиничное обслуживание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4.7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14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Служебные гаражи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4.9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84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дорожного сервиса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зданий и сооружений дорожного сервиса. Содержание данного вида разрешенного использования включает в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себя содержание видов разрешенного использования с кодами 4.9.1.1 - 4.9.1.4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4.9.1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76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55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Заправка транспортных средств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4.9.1.1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84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дорожного отдыха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4.9.1.2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45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Автомобильные мойки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4.9.1.3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82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автомобилей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4.9.1.4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89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59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Отдых (рекреация)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  <w:proofErr w:type="gram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5.1 - 5.5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87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87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спортивно-зрелищных мероприятий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5.1.1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61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спортивных клубов, спортивных залов, бассейнов, физкультурно-оздоровительных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комплексов в зданиях и сооружениях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5.1.2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61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63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Площадки для занятий спортом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5.1.3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0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Оборудованные площадки для занятий спортом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5.1.4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27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Природно-познавательный туризм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осуществление необходимых природоохранных и </w:t>
            </w:r>
            <w:proofErr w:type="spell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природовосстановительных</w:t>
            </w:r>
            <w:proofErr w:type="spell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мероприятий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51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Туристическое обслуживание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временного проживания в них;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детских лагерей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5.2.1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9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67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Охота и рыбалка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78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Производственная деятельность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306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Недропользование</w:t>
            </w:r>
            <w:proofErr w:type="spellEnd"/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геологических изысканий;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добыча полезных ископаемых открытым (карьеры, отвалы) и закрытым (шахты, скважины) способами;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объектов капитального строительства, в том числе подземных, в целях добычи полезных ископаемых;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  <w:proofErr w:type="gram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размещение объектов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капитального строительства, предназначенных для проживания в них сотрудников, осуществляющих обслуживание зданий и сооружений, необходимых для целей </w:t>
            </w:r>
            <w:proofErr w:type="spell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недропользования</w:t>
            </w:r>
            <w:proofErr w:type="spell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если добыча полезных ископаемых происходит на межселенной территории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15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Пищевая промышленность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6.4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29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Строительная промышленность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6.6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60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72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Связь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6.8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219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Склады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перевалочных складов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6.9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66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74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Складские площадки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6.9.1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201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Размещение автомобильных дорог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размещение объектов, предназначенных для размещения постов органов внутренних дел, ответственных за безопасность дорожного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движения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7.2.1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66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76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Стоянки транспорта общего пользования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7.2.3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90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Историко-культурная деятельность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79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Водные объекты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Ледники, снежники, ручьи, реки, озера, болота, территориальные моря и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другие поверхностные водные объекты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11.0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98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79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пользование водными объектами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33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изменением дна и берегов водных объектов)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11.2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</w:t>
            </w:r>
            <w:proofErr w:type="gramEnd"/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15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81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Гидротехнические сооружения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рыбозащитных</w:t>
            </w:r>
            <w:proofErr w:type="spell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11.3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96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12.0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232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Улично-дорожная сеть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велотранспортной</w:t>
            </w:r>
            <w:proofErr w:type="spellEnd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инженерной 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инфраструктуры;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12.0.1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44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территории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12.0.2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</w:tr>
      <w:tr w:rsidR="00DA3AE6" w:rsidRPr="00DA3AE6" w:rsidTr="003B094E">
        <w:trPr>
          <w:trHeight w:val="106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Ритуальная деятельность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кладбищ, крематориев и мест захоронения;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размещение соответствующих культовых сооружений;</w:t>
            </w: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</w:tr>
      <w:tr w:rsidR="00DA3AE6" w:rsidRPr="00DA3AE6" w:rsidTr="003B094E">
        <w:trPr>
          <w:trHeight w:val="195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86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Специальная деятельность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</w:tr>
      <w:tr w:rsidR="00DA3AE6" w:rsidRPr="00DA3AE6" w:rsidTr="003B094E">
        <w:trPr>
          <w:trHeight w:val="1380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Земельные участки общего назначения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13.0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27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88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Ведение огородничества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13.1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DA3AE6" w:rsidRPr="00DA3AE6" w:rsidTr="003B094E">
        <w:trPr>
          <w:trHeight w:val="1305"/>
        </w:trPr>
        <w:tc>
          <w:tcPr>
            <w:tcW w:w="14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625" w:type="pct"/>
            <w:hideMark/>
          </w:tcPr>
          <w:p w:rsidR="00DA3AE6" w:rsidRPr="00DA3AE6" w:rsidRDefault="00DA3AE6" w:rsidP="00DA3AE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Ведение садоводства</w:t>
            </w:r>
          </w:p>
        </w:tc>
        <w:tc>
          <w:tcPr>
            <w:tcW w:w="1989" w:type="pct"/>
            <w:hideMark/>
          </w:tcPr>
          <w:p w:rsidR="00DA3AE6" w:rsidRPr="00DA3AE6" w:rsidRDefault="00DA3AE6" w:rsidP="00DA3AE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</w:t>
            </w:r>
          </w:p>
        </w:tc>
        <w:tc>
          <w:tcPr>
            <w:tcW w:w="258" w:type="pct"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13.2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</w:p>
        </w:tc>
        <w:tc>
          <w:tcPr>
            <w:tcW w:w="136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9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40" w:type="pct"/>
            <w:noWrap/>
            <w:hideMark/>
          </w:tcPr>
          <w:p w:rsidR="00DA3AE6" w:rsidRPr="00DA3AE6" w:rsidRDefault="00DA3AE6" w:rsidP="00DA3AE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3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:rsidR="00DA3AE6" w:rsidRDefault="00DA3AE6" w:rsidP="00DA3AE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AE6" w:rsidRDefault="00DA3AE6" w:rsidP="00DA3AE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AE6" w:rsidRDefault="00DA3AE6" w:rsidP="00DA3AE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AE6" w:rsidRDefault="00DA3AE6" w:rsidP="00DA3AE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AE6" w:rsidRDefault="00DA3AE6" w:rsidP="00DA3AE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A3AE6" w:rsidSect="00DA3AE6">
          <w:pgSz w:w="16838" w:h="11906" w:orient="landscape"/>
          <w:pgMar w:top="1701" w:right="993" w:bottom="850" w:left="1134" w:header="708" w:footer="708" w:gutter="0"/>
          <w:cols w:space="708"/>
          <w:docGrid w:linePitch="360"/>
        </w:sectPr>
      </w:pPr>
    </w:p>
    <w:p w:rsidR="00C27EA9" w:rsidRDefault="00C27EA9" w:rsidP="00DA3AE6">
      <w:pPr>
        <w:jc w:val="both"/>
        <w:rPr>
          <w:rStyle w:val="msonormal1"/>
          <w:rFonts w:ascii="Times New Roman" w:hAnsi="Times New Roman"/>
          <w:sz w:val="28"/>
          <w:szCs w:val="28"/>
        </w:rPr>
      </w:pPr>
    </w:p>
    <w:p w:rsidR="00F56F67" w:rsidRPr="002F710B" w:rsidRDefault="00F56F67" w:rsidP="00092D69">
      <w:pPr>
        <w:ind w:left="-1134" w:firstLine="708"/>
        <w:jc w:val="both"/>
        <w:rPr>
          <w:rFonts w:eastAsia="Andale Sans UI"/>
          <w:kern w:val="1"/>
          <w:sz w:val="16"/>
          <w:szCs w:val="16"/>
        </w:rPr>
      </w:pPr>
      <w:r w:rsidRPr="00C3501B">
        <w:rPr>
          <w:rStyle w:val="msonormal1"/>
          <w:rFonts w:ascii="Times New Roman" w:hAnsi="Times New Roman"/>
          <w:sz w:val="28"/>
          <w:szCs w:val="28"/>
        </w:rPr>
        <w:t>Статью 5</w:t>
      </w:r>
      <w:r>
        <w:rPr>
          <w:rStyle w:val="msonormal1"/>
          <w:rFonts w:ascii="Times New Roman" w:hAnsi="Times New Roman"/>
          <w:sz w:val="28"/>
          <w:szCs w:val="28"/>
        </w:rPr>
        <w:t>4</w:t>
      </w:r>
      <w:r>
        <w:rPr>
          <w:rStyle w:val="msonormal1"/>
          <w:rFonts w:ascii="Times New Roman" w:hAnsi="Times New Roman"/>
          <w:b/>
          <w:sz w:val="28"/>
          <w:szCs w:val="28"/>
        </w:rPr>
        <w:t xml:space="preserve"> «</w:t>
      </w:r>
      <w:r w:rsidRPr="000A35B8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общественно-деловых зонах</w:t>
      </w:r>
      <w:r>
        <w:rPr>
          <w:rFonts w:ascii="Times New Roman" w:hAnsi="Times New Roman"/>
          <w:sz w:val="28"/>
          <w:szCs w:val="28"/>
        </w:rPr>
        <w:t xml:space="preserve">»: </w:t>
      </w:r>
      <w:r w:rsidR="00F8316C">
        <w:rPr>
          <w:rFonts w:ascii="Times New Roman" w:hAnsi="Times New Roman"/>
          <w:sz w:val="28"/>
          <w:szCs w:val="28"/>
        </w:rPr>
        <w:t xml:space="preserve">  </w:t>
      </w:r>
      <w:r w:rsidRPr="002F710B">
        <w:rPr>
          <w:rFonts w:ascii="Times New Roman" w:hAnsi="Times New Roman"/>
          <w:sz w:val="28"/>
          <w:szCs w:val="28"/>
        </w:rPr>
        <w:t>читать в следующей редакции:</w:t>
      </w:r>
    </w:p>
    <w:tbl>
      <w:tblPr>
        <w:tblW w:w="11057" w:type="dxa"/>
        <w:tblInd w:w="-1026" w:type="dxa"/>
        <w:tblLayout w:type="fixed"/>
        <w:tblLook w:val="0000"/>
      </w:tblPr>
      <w:tblGrid>
        <w:gridCol w:w="567"/>
        <w:gridCol w:w="3828"/>
        <w:gridCol w:w="850"/>
        <w:gridCol w:w="1134"/>
        <w:gridCol w:w="851"/>
        <w:gridCol w:w="992"/>
        <w:gridCol w:w="850"/>
        <w:gridCol w:w="851"/>
        <w:gridCol w:w="1134"/>
      </w:tblGrid>
      <w:tr w:rsidR="00F56F67" w:rsidRPr="00645CDF" w:rsidTr="008964D0">
        <w:trPr>
          <w:trHeight w:val="114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10B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10B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66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10B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F56F67" w:rsidRPr="00645CDF" w:rsidTr="008964D0">
        <w:trPr>
          <w:trHeight w:val="13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10B">
              <w:rPr>
                <w:rFonts w:ascii="Times New Roman" w:hAnsi="Times New Roman" w:cs="Times New Roman"/>
                <w:bCs/>
                <w:sz w:val="24"/>
                <w:szCs w:val="24"/>
              </w:rPr>
              <w:t>Ж1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Ж1-1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10B">
              <w:rPr>
                <w:rFonts w:ascii="Times New Roman" w:hAnsi="Times New Roman" w:cs="Times New Roman"/>
                <w:bCs/>
                <w:sz w:val="24"/>
                <w:szCs w:val="24"/>
              </w:rPr>
              <w:t>Ж2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10B">
              <w:rPr>
                <w:rFonts w:ascii="Times New Roman" w:hAnsi="Times New Roman" w:cs="Times New Roman"/>
                <w:bCs/>
                <w:sz w:val="24"/>
                <w:szCs w:val="24"/>
              </w:rPr>
              <w:t>Ж5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10B">
              <w:rPr>
                <w:rFonts w:ascii="Times New Roman" w:hAnsi="Times New Roman" w:cs="Times New Roman"/>
                <w:bCs/>
                <w:sz w:val="24"/>
                <w:szCs w:val="24"/>
              </w:rPr>
              <w:t>Ж6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Ж6-1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F56F67">
            <w:pPr>
              <w:autoSpaceDE w:val="0"/>
              <w:autoSpaceDN w:val="0"/>
              <w:adjustRightInd w:val="0"/>
              <w:spacing w:after="0"/>
              <w:ind w:right="45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О1</w:t>
            </w:r>
          </w:p>
        </w:tc>
      </w:tr>
      <w:tr w:rsidR="00F56F67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56F67" w:rsidRPr="002F710B" w:rsidRDefault="00F56F67" w:rsidP="00F56F67">
            <w:pPr>
              <w:autoSpaceDE w:val="0"/>
              <w:autoSpaceDN w:val="0"/>
              <w:adjustRightInd w:val="0"/>
              <w:spacing w:after="0"/>
              <w:ind w:right="94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710B">
              <w:rPr>
                <w:rFonts w:ascii="Times New Roman" w:hAnsi="Times New Roman" w:cs="Times New Roman"/>
                <w:bCs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F56F67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F6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67" w:rsidRPr="00F56F67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F67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Минимальная площадь земельного участка для индивидуальной жилой застройки, кв.м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F67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F6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F67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F6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F67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F6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F6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F56F67" w:rsidRPr="00645CDF" w:rsidTr="008964D0">
        <w:trPr>
          <w:trHeight w:val="11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67" w:rsidRPr="00F56F67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F56F67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Максимальная площадь земельного участка для индивидуальной жилой застройки, кв.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E13B9D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F56F67"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E13B9D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F56F67"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E13B9D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F56F67"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P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F56F67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Default="00F56F67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67" w:rsidRPr="00F56F67" w:rsidRDefault="00F56F67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F56F67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Минимальная площадь земельного участка для блокированной жилой застройки, кв.м на каждый блок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F67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67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7269D1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69D1" w:rsidRPr="00F56F67" w:rsidRDefault="007269D1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Максимальная площадь земельного участка для блокированной жилой застройки, кв.м на каждый  блок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</w:tr>
      <w:tr w:rsidR="007269D1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69D1" w:rsidRPr="007269D1" w:rsidRDefault="007269D1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Минимальная площадь земельного участка для ведения личного подсобного хозяйства, (приусадебного участка) 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CC2606" w:rsidP="00CC26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7269D1"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9D1" w:rsidRDefault="00CC260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CC260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7269D1"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CC260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7269D1"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DA6688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7269D1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69D1" w:rsidRPr="007269D1" w:rsidRDefault="007269D1" w:rsidP="007269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</w:t>
            </w: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мальная площадь земельного участка для ведения личного подсобного хозяйства, (приусадебного участка) кв.м</w:t>
            </w: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269D1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69D1" w:rsidRDefault="007269D1" w:rsidP="007269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Минимальная площадь земельного участка для многоквартирной жилой застройки до трех этажей, кв.м</w:t>
            </w: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7269D1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69D1" w:rsidRPr="007269D1" w:rsidRDefault="007269D1" w:rsidP="007269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Минимальная площадь земельного участка для многоквартирной жилой застройки свыше трех этажей, кв.м</w:t>
            </w: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7269D1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69D1" w:rsidRPr="007269D1" w:rsidRDefault="007269D1" w:rsidP="007269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 xml:space="preserve">Минимальная площадь земельного </w:t>
            </w: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участка для размещения дошкольных образовательных учреждений и объектов начального общего и среднего (полного) общего образования,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7269D1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69D1" w:rsidRPr="007269D1" w:rsidRDefault="007269D1" w:rsidP="007269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Минимальная площадь земельного участка для размещения объектов среднего профессионально и высшего профессионального образования,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7269D1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69D1" w:rsidRPr="007269D1" w:rsidRDefault="007269D1" w:rsidP="007269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Минимальная площадь земельного участка для размещения 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кв.м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269D1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69D1" w:rsidRPr="007269D1" w:rsidRDefault="007269D1" w:rsidP="007269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269D1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Минимальная площадь земельного участка для иных основных и условно-разрешенных видов использования земельных участков, за исключением, указанных в пунктах 1-11 настоящей таблицы, кв.м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69D1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269D1" w:rsidRPr="00645CDF" w:rsidTr="008964D0">
        <w:trPr>
          <w:trHeight w:val="132"/>
        </w:trPr>
        <w:tc>
          <w:tcPr>
            <w:tcW w:w="11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269D1" w:rsidRPr="007620C0" w:rsidRDefault="007269D1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7620C0" w:rsidRPr="00645CDF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269D1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Предельная высота зданий, строений, сооружений,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269D1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269D1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269D1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269D1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269D1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269D1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269D1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22,5</w:t>
            </w:r>
          </w:p>
        </w:tc>
      </w:tr>
      <w:tr w:rsidR="007620C0" w:rsidRPr="007620C0" w:rsidTr="008964D0">
        <w:trPr>
          <w:trHeight w:val="132"/>
        </w:trPr>
        <w:tc>
          <w:tcPr>
            <w:tcW w:w="11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7620C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Минимальный отступ от границ земельных участков до отдельно стоящих зданий,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E13B9D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  <w:p w:rsidR="00E13B9D" w:rsidRPr="007620C0" w:rsidRDefault="00E13B9D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0C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9B3607" w:rsidRDefault="007620C0" w:rsidP="007620C0">
            <w:pPr>
              <w:tabs>
                <w:tab w:val="left" w:pos="709"/>
              </w:tabs>
              <w:spacing w:after="160" w:line="240" w:lineRule="exact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Минимальный отступ от границ земельных участков до строений и сооружений,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7620C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7620C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Минимальный отступ от границ земельного участка при строительстве, реконструкции жилых домов блокированной застройки в месте примыкания с соседними блоками,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7620C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7620C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 xml:space="preserve">Минимальный отступ от границ земельных участков до  дошкольных образовательных </w:t>
            </w: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учреждений и объектов начального общего и среднего (полного) общего образования , 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8964D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964D0" w:rsidRDefault="008964D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18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964D0" w:rsidRPr="007620C0" w:rsidRDefault="008964D0" w:rsidP="007620C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Минимальный отступ от границ земельных участков со стороны улиц и проездов при реконструкции</w:t>
            </w:r>
            <w:r w:rsidR="00133184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 xml:space="preserve"> жилых домов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964D0" w:rsidRDefault="008964D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964D0" w:rsidRDefault="008964D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964D0" w:rsidRDefault="008964D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964D0" w:rsidRDefault="008964D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964D0" w:rsidRDefault="008964D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964D0" w:rsidRDefault="008964D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964D0" w:rsidRDefault="008964D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7620C0" w:rsidRPr="007620C0" w:rsidTr="008964D0">
        <w:trPr>
          <w:trHeight w:val="132"/>
        </w:trPr>
        <w:tc>
          <w:tcPr>
            <w:tcW w:w="11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7620C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620C0" w:rsidRDefault="008964D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Максимальный процент застройки в границах земельного участка для индивидуальной жилой застройки,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P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7620C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8964D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Максимальный процент застройки в границах земельного участка для ведения личного подсобного хозяйства,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7620C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Максимальный процент застройки в границах земельного участка для блокированной жилой застройки,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7620C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Максимальный процент застройки в границах земельного участка для многоквартирной жилой застройки,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7620C0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7620C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620C0" w:rsidRPr="007620C0" w:rsidRDefault="007620C0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7620C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Максимальный процент застройки для размещения 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620C0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90</w:t>
            </w:r>
          </w:p>
        </w:tc>
      </w:tr>
      <w:tr w:rsidR="00C32216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32216" w:rsidRPr="007620C0" w:rsidRDefault="00C32216" w:rsidP="00CD36F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Максимальный процент застройки в границах земельного участка в иных случаях, за исключением случаев, указанных в пунктах 18-22 настоящей таблицы,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90</w:t>
            </w:r>
          </w:p>
        </w:tc>
      </w:tr>
      <w:tr w:rsidR="00C32216" w:rsidRPr="007620C0" w:rsidTr="008964D0">
        <w:trPr>
          <w:trHeight w:val="132"/>
        </w:trPr>
        <w:tc>
          <w:tcPr>
            <w:tcW w:w="110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Иные показатели</w:t>
            </w:r>
          </w:p>
        </w:tc>
      </w:tr>
      <w:tr w:rsidR="00C32216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 xml:space="preserve">Минимальный отступ (бытовой разрыв) между зданиями индивидуальной жилой застройки и (или) зданиями блокированной жилой застройки, </w:t>
            </w:r>
            <w:proofErr w:type="gramStart"/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C32216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2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P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 xml:space="preserve">Минимальный отступ (бытовой разрыв) между  зданиями многоквартирной жилой застройки, </w:t>
            </w:r>
            <w:proofErr w:type="gramStart"/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C32216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P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 xml:space="preserve">Максимальное количество блоков в блокированной жилой застройке, </w:t>
            </w:r>
            <w:proofErr w:type="spellStart"/>
            <w:proofErr w:type="gramStart"/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C32216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P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Максимальная площадь встроенных и пристроенных  помещений нежилого назначения в жилых зданиях (за исключением объектов образования и здравоохранения), кв</w:t>
            </w:r>
            <w:proofErr w:type="gramStart"/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.м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</w:tr>
      <w:tr w:rsidR="00C32216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P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кв</w:t>
            </w:r>
            <w:proofErr w:type="gramStart"/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.м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1000</w:t>
            </w:r>
          </w:p>
        </w:tc>
      </w:tr>
      <w:tr w:rsidR="00C32216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8964D0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P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Максимальная площадь отдельно стоящих зданий объектов физической культуры и спорта, кв</w:t>
            </w:r>
            <w:proofErr w:type="gramStart"/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.м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1500</w:t>
            </w:r>
          </w:p>
        </w:tc>
      </w:tr>
      <w:tr w:rsidR="00C32216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P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Максимальная площадь отдельно стоящих зданий, строений, сооружений объектов хранения и стоянки транспортных средств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600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1200</w:t>
            </w:r>
          </w:p>
        </w:tc>
      </w:tr>
      <w:tr w:rsidR="00C32216" w:rsidRPr="007620C0" w:rsidTr="008964D0">
        <w:trPr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  <w:r w:rsidR="008964D0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P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C32216"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32216" w:rsidRDefault="00C32216" w:rsidP="00C322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</w:tr>
    </w:tbl>
    <w:p w:rsidR="004F2D27" w:rsidRDefault="004F2D27" w:rsidP="00D805E0">
      <w:pPr>
        <w:spacing w:after="0" w:line="360" w:lineRule="auto"/>
        <w:ind w:left="-1276" w:firstLine="708"/>
        <w:jc w:val="both"/>
        <w:rPr>
          <w:rFonts w:ascii="Times New Roman" w:eastAsia="MS MinNew Roman" w:hAnsi="Times New Roman" w:cs="Times New Roman"/>
          <w:bCs/>
          <w:sz w:val="24"/>
          <w:szCs w:val="24"/>
          <w:lang w:eastAsia="zh-CN"/>
        </w:rPr>
      </w:pPr>
    </w:p>
    <w:p w:rsidR="00DA6688" w:rsidRPr="007620C0" w:rsidRDefault="00DA6688" w:rsidP="00D805E0">
      <w:pPr>
        <w:spacing w:after="0" w:line="360" w:lineRule="auto"/>
        <w:ind w:left="-1276" w:firstLine="708"/>
        <w:jc w:val="both"/>
        <w:rPr>
          <w:rFonts w:ascii="Times New Roman" w:eastAsia="MS MinNew Roman" w:hAnsi="Times New Roman" w:cs="Times New Roman"/>
          <w:bCs/>
          <w:sz w:val="24"/>
          <w:szCs w:val="24"/>
          <w:lang w:eastAsia="zh-CN"/>
        </w:rPr>
      </w:pPr>
      <w:proofErr w:type="gramStart"/>
      <w:r>
        <w:rPr>
          <w:rFonts w:ascii="Times New Roman" w:eastAsia="MS MinNew Roman" w:hAnsi="Times New Roman" w:cs="Times New Roman"/>
          <w:bCs/>
          <w:sz w:val="24"/>
          <w:szCs w:val="24"/>
          <w:lang w:eastAsia="zh-CN"/>
        </w:rPr>
        <w:t>Минимальный отступ для индивидуальным жилых домов указанные п. 14 таблицы  с со стороны проезжий части улицы допускается минимальный размер  0,5 от границ земельного участка (</w:t>
      </w:r>
      <w:r w:rsidR="00E13B9D">
        <w:rPr>
          <w:rFonts w:ascii="Times New Roman" w:eastAsia="MS MinNew Roman" w:hAnsi="Times New Roman" w:cs="Times New Roman"/>
          <w:bCs/>
          <w:sz w:val="24"/>
          <w:szCs w:val="24"/>
          <w:lang w:eastAsia="zh-CN"/>
        </w:rPr>
        <w:t xml:space="preserve">с </w:t>
      </w:r>
      <w:r>
        <w:rPr>
          <w:rFonts w:ascii="Times New Roman" w:eastAsia="MS MinNew Roman" w:hAnsi="Times New Roman" w:cs="Times New Roman"/>
          <w:bCs/>
          <w:sz w:val="24"/>
          <w:szCs w:val="24"/>
          <w:lang w:eastAsia="zh-CN"/>
        </w:rPr>
        <w:t>фасадная часть улицы)</w:t>
      </w:r>
      <w:proofErr w:type="gramEnd"/>
    </w:p>
    <w:p w:rsidR="00B371B0" w:rsidRDefault="00B371B0" w:rsidP="00EE1E3F">
      <w:pPr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EE1E3F">
      <w:pPr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EE1E3F">
      <w:pPr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EE1E3F">
      <w:pPr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EE1E3F">
      <w:pPr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EE1E3F">
      <w:pPr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EE1E3F">
      <w:pPr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EE1E3F">
      <w:pPr>
        <w:ind w:left="-1134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092D69" w:rsidRPr="00EE1E3F" w:rsidRDefault="00092D69" w:rsidP="00EE1E3F">
      <w:pPr>
        <w:ind w:left="-1134" w:firstLine="708"/>
        <w:jc w:val="both"/>
        <w:rPr>
          <w:sz w:val="28"/>
          <w:szCs w:val="28"/>
        </w:rPr>
      </w:pPr>
      <w:r w:rsidRPr="00092D69">
        <w:rPr>
          <w:rStyle w:val="msonormal1"/>
          <w:rFonts w:ascii="Times New Roman" w:hAnsi="Times New Roman" w:cs="Times New Roman"/>
          <w:sz w:val="28"/>
          <w:szCs w:val="28"/>
        </w:rPr>
        <w:t xml:space="preserve">Статью 54.1. </w:t>
      </w:r>
      <w:r w:rsidRPr="00092D69">
        <w:rPr>
          <w:rFonts w:ascii="Times New Roman" w:hAnsi="Times New Roman" w:cs="Times New Roman"/>
          <w:b/>
          <w:sz w:val="28"/>
          <w:szCs w:val="28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производственных зонах, </w:t>
      </w:r>
      <w:proofErr w:type="spellStart"/>
      <w:r w:rsidRPr="00092D69">
        <w:rPr>
          <w:rFonts w:ascii="Times New Roman" w:hAnsi="Times New Roman" w:cs="Times New Roman"/>
          <w:b/>
          <w:sz w:val="28"/>
          <w:szCs w:val="28"/>
        </w:rPr>
        <w:t>подзонах</w:t>
      </w:r>
      <w:proofErr w:type="spellEnd"/>
      <w:r w:rsidRPr="00092D69">
        <w:rPr>
          <w:rFonts w:ascii="Times New Roman" w:hAnsi="Times New Roman" w:cs="Times New Roman"/>
          <w:b/>
          <w:sz w:val="28"/>
          <w:szCs w:val="28"/>
        </w:rPr>
        <w:t xml:space="preserve"> производственных зон и зонах инженерной и транспортной инфраструктур </w:t>
      </w:r>
      <w:r w:rsidR="00C27EA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92D69">
        <w:rPr>
          <w:rFonts w:ascii="Times New Roman" w:hAnsi="Times New Roman" w:cs="Times New Roman"/>
          <w:sz w:val="28"/>
          <w:szCs w:val="28"/>
        </w:rPr>
        <w:t>читать в следующей редакци</w:t>
      </w:r>
      <w:r w:rsidRPr="00092D69">
        <w:rPr>
          <w:sz w:val="28"/>
          <w:szCs w:val="28"/>
        </w:rPr>
        <w:t>и:</w:t>
      </w:r>
    </w:p>
    <w:tbl>
      <w:tblPr>
        <w:tblStyle w:val="ab"/>
        <w:tblW w:w="11307" w:type="dxa"/>
        <w:tblInd w:w="-1276" w:type="dxa"/>
        <w:tblLook w:val="04A0"/>
      </w:tblPr>
      <w:tblGrid>
        <w:gridCol w:w="817"/>
        <w:gridCol w:w="3968"/>
        <w:gridCol w:w="3545"/>
        <w:gridCol w:w="2977"/>
      </w:tblGrid>
      <w:tr w:rsidR="00EE1E3F" w:rsidTr="00CD36FC">
        <w:trPr>
          <w:trHeight w:val="671"/>
        </w:trPr>
        <w:tc>
          <w:tcPr>
            <w:tcW w:w="817" w:type="dxa"/>
            <w:vMerge w:val="restart"/>
            <w:shd w:val="clear" w:color="auto" w:fill="BFBFBF" w:themeFill="background1" w:themeFillShade="BF"/>
          </w:tcPr>
          <w:p w:rsidR="00EE1E3F" w:rsidRPr="00EE1E3F" w:rsidRDefault="00EE1E3F" w:rsidP="00D805E0">
            <w:pPr>
              <w:spacing w:line="360" w:lineRule="auto"/>
              <w:jc w:val="both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E1E3F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968" w:type="dxa"/>
            <w:vMerge w:val="restart"/>
            <w:shd w:val="clear" w:color="auto" w:fill="BFBFBF" w:themeFill="background1" w:themeFillShade="BF"/>
          </w:tcPr>
          <w:p w:rsidR="00EE1E3F" w:rsidRPr="00EE1E3F" w:rsidRDefault="00EE1E3F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E1E3F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6522" w:type="dxa"/>
            <w:gridSpan w:val="2"/>
            <w:shd w:val="clear" w:color="auto" w:fill="BFBFBF" w:themeFill="background1" w:themeFillShade="BF"/>
          </w:tcPr>
          <w:p w:rsidR="00EE1E3F" w:rsidRDefault="00EE1E3F" w:rsidP="00B371B0">
            <w:pPr>
              <w:spacing w:line="276" w:lineRule="auto"/>
              <w:jc w:val="center"/>
              <w:rPr>
                <w:rStyle w:val="msonormal1"/>
                <w:rFonts w:ascii="Times New Roman" w:hAnsi="Times New Roman" w:cs="Times New Roman"/>
                <w:sz w:val="28"/>
                <w:szCs w:val="28"/>
              </w:rPr>
            </w:pPr>
            <w:r w:rsidRPr="00EE1E3F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EE1E3F" w:rsidTr="00B371B0">
        <w:trPr>
          <w:trHeight w:val="273"/>
        </w:trPr>
        <w:tc>
          <w:tcPr>
            <w:tcW w:w="817" w:type="dxa"/>
            <w:vMerge/>
          </w:tcPr>
          <w:p w:rsidR="00EE1E3F" w:rsidRDefault="00EE1E3F" w:rsidP="00D805E0">
            <w:pPr>
              <w:spacing w:line="360" w:lineRule="auto"/>
              <w:jc w:val="both"/>
              <w:rPr>
                <w:rStyle w:val="msonormal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vMerge/>
          </w:tcPr>
          <w:p w:rsidR="00EE1E3F" w:rsidRDefault="00EE1E3F" w:rsidP="00D805E0">
            <w:pPr>
              <w:spacing w:line="360" w:lineRule="auto"/>
              <w:jc w:val="both"/>
              <w:rPr>
                <w:rStyle w:val="msonormal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  <w:shd w:val="clear" w:color="auto" w:fill="BFBFBF" w:themeFill="background1" w:themeFillShade="BF"/>
          </w:tcPr>
          <w:p w:rsidR="00EE1E3F" w:rsidRDefault="00EE1E3F" w:rsidP="00B371B0">
            <w:pPr>
              <w:spacing w:line="276" w:lineRule="auto"/>
              <w:jc w:val="center"/>
              <w:rPr>
                <w:rStyle w:val="msonormal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sonormal1"/>
                <w:rFonts w:ascii="Times New Roman" w:hAnsi="Times New Roman" w:cs="Times New Roman"/>
                <w:sz w:val="28"/>
                <w:szCs w:val="28"/>
              </w:rPr>
              <w:t>П1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EE1E3F" w:rsidRDefault="00EE1E3F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msonormal1"/>
                <w:rFonts w:ascii="Times New Roman" w:hAnsi="Times New Roman" w:cs="Times New Roman"/>
                <w:sz w:val="28"/>
                <w:szCs w:val="28"/>
              </w:rPr>
              <w:t>П1-5</w:t>
            </w:r>
          </w:p>
        </w:tc>
      </w:tr>
      <w:tr w:rsidR="00EE1E3F" w:rsidTr="00EE1E3F">
        <w:tc>
          <w:tcPr>
            <w:tcW w:w="11307" w:type="dxa"/>
            <w:gridSpan w:val="4"/>
            <w:shd w:val="clear" w:color="auto" w:fill="BFBFBF" w:themeFill="background1" w:themeFillShade="BF"/>
          </w:tcPr>
          <w:p w:rsidR="00EE1E3F" w:rsidRPr="00EE1E3F" w:rsidRDefault="00EE1E3F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E1E3F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092D69" w:rsidTr="00B371B0">
        <w:trPr>
          <w:trHeight w:val="626"/>
        </w:trPr>
        <w:tc>
          <w:tcPr>
            <w:tcW w:w="817" w:type="dxa"/>
          </w:tcPr>
          <w:p w:rsidR="00092D69" w:rsidRPr="00C244E7" w:rsidRDefault="00EE1E3F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092D69" w:rsidRPr="00C244E7" w:rsidRDefault="00EE1E3F" w:rsidP="00B371B0">
            <w:pPr>
              <w:spacing w:line="276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Минимальная площадь земельного участка, кв.м</w:t>
            </w:r>
          </w:p>
        </w:tc>
        <w:tc>
          <w:tcPr>
            <w:tcW w:w="3545" w:type="dxa"/>
          </w:tcPr>
          <w:p w:rsidR="00092D69" w:rsidRPr="00C244E7" w:rsidRDefault="007A031D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</w:t>
            </w:r>
            <w:r w:rsidR="00EE1E3F"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977" w:type="dxa"/>
          </w:tcPr>
          <w:p w:rsidR="00092D69" w:rsidRPr="00C244E7" w:rsidRDefault="007A031D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</w:t>
            </w:r>
            <w:r w:rsidR="00EE1E3F"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92D69" w:rsidTr="00EE1E3F">
        <w:tc>
          <w:tcPr>
            <w:tcW w:w="817" w:type="dxa"/>
          </w:tcPr>
          <w:p w:rsidR="00092D69" w:rsidRPr="00C244E7" w:rsidRDefault="00EE1E3F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092D69" w:rsidRPr="00C244E7" w:rsidRDefault="00EE1E3F" w:rsidP="00B371B0">
            <w:pPr>
              <w:spacing w:line="276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Максимальная площадь земельного участка, кв.м</w:t>
            </w:r>
          </w:p>
        </w:tc>
        <w:tc>
          <w:tcPr>
            <w:tcW w:w="3545" w:type="dxa"/>
          </w:tcPr>
          <w:p w:rsidR="00092D69" w:rsidRPr="00C244E7" w:rsidRDefault="00EE1E3F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</w:tcPr>
          <w:p w:rsidR="00092D69" w:rsidRPr="00C244E7" w:rsidRDefault="00EE1E3F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031D" w:rsidTr="00EE1E3F">
        <w:tc>
          <w:tcPr>
            <w:tcW w:w="817" w:type="dxa"/>
          </w:tcPr>
          <w:p w:rsidR="007A031D" w:rsidRPr="00C244E7" w:rsidRDefault="00F8316C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7A031D" w:rsidRPr="00C244E7" w:rsidRDefault="007A031D" w:rsidP="00B371B0">
            <w:pPr>
              <w:spacing w:line="276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Минимальная площадь земельного участка,</w:t>
            </w: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 xml:space="preserve"> для ВРИ 3.1. , </w:t>
            </w: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3545" w:type="dxa"/>
          </w:tcPr>
          <w:p w:rsidR="007A031D" w:rsidRPr="00C244E7" w:rsidRDefault="007A031D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7A031D" w:rsidRPr="00C244E7" w:rsidRDefault="007A031D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1E3F" w:rsidTr="00B371B0">
        <w:trPr>
          <w:trHeight w:val="344"/>
        </w:trPr>
        <w:tc>
          <w:tcPr>
            <w:tcW w:w="11307" w:type="dxa"/>
            <w:gridSpan w:val="4"/>
            <w:shd w:val="clear" w:color="auto" w:fill="BFBFBF" w:themeFill="background1" w:themeFillShade="BF"/>
            <w:vAlign w:val="center"/>
          </w:tcPr>
          <w:p w:rsidR="00EE1E3F" w:rsidRPr="00C244E7" w:rsidRDefault="00EE1E3F" w:rsidP="00B371B0">
            <w:pPr>
              <w:spacing w:line="276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EE1E3F" w:rsidTr="00C244E7">
        <w:tc>
          <w:tcPr>
            <w:tcW w:w="817" w:type="dxa"/>
            <w:shd w:val="clear" w:color="auto" w:fill="FFFFFF" w:themeFill="background1"/>
            <w:vAlign w:val="center"/>
          </w:tcPr>
          <w:p w:rsidR="00EE1E3F" w:rsidRPr="00C244E7" w:rsidRDefault="00F8316C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  <w:shd w:val="clear" w:color="auto" w:fill="FFFFFF" w:themeFill="background1"/>
            <w:vAlign w:val="center"/>
          </w:tcPr>
          <w:p w:rsidR="00EE1E3F" w:rsidRPr="00C244E7" w:rsidRDefault="00EE1E3F" w:rsidP="00B371B0">
            <w:pPr>
              <w:spacing w:line="276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3545" w:type="dxa"/>
            <w:shd w:val="clear" w:color="auto" w:fill="FFFFFF" w:themeFill="background1"/>
            <w:vAlign w:val="center"/>
          </w:tcPr>
          <w:p w:rsidR="00EE1E3F" w:rsidRPr="00C244E7" w:rsidRDefault="00C244E7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EE1E3F" w:rsidRPr="00C244E7" w:rsidRDefault="00C244E7" w:rsidP="00EE1E3F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244E7" w:rsidTr="00CD36FC">
        <w:tc>
          <w:tcPr>
            <w:tcW w:w="11307" w:type="dxa"/>
            <w:gridSpan w:val="4"/>
            <w:shd w:val="clear" w:color="auto" w:fill="BFBFBF" w:themeFill="background1" w:themeFillShade="BF"/>
            <w:vAlign w:val="center"/>
          </w:tcPr>
          <w:p w:rsidR="00C244E7" w:rsidRPr="00223DC8" w:rsidRDefault="00C244E7" w:rsidP="00CD36FC">
            <w:pPr>
              <w:tabs>
                <w:tab w:val="left" w:pos="709"/>
              </w:tabs>
              <w:jc w:val="center"/>
              <w:rPr>
                <w:rFonts w:eastAsia="MS MinNew Roman"/>
                <w:bCs/>
                <w:sz w:val="16"/>
                <w:szCs w:val="16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C244E7" w:rsidTr="00CD36FC">
        <w:tc>
          <w:tcPr>
            <w:tcW w:w="817" w:type="dxa"/>
            <w:shd w:val="clear" w:color="auto" w:fill="FFFFFF" w:themeFill="background1"/>
            <w:vAlign w:val="center"/>
          </w:tcPr>
          <w:p w:rsidR="00C244E7" w:rsidRPr="00C244E7" w:rsidRDefault="00F8316C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  <w:shd w:val="clear" w:color="auto" w:fill="FFFFFF" w:themeFill="background1"/>
            <w:vAlign w:val="center"/>
          </w:tcPr>
          <w:p w:rsidR="00C244E7" w:rsidRPr="00C244E7" w:rsidRDefault="00C244E7" w:rsidP="00B371B0">
            <w:pPr>
              <w:spacing w:line="276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Минимальный отступ от границ земельных участков до зданий, строений, сооружений, м</w:t>
            </w:r>
          </w:p>
        </w:tc>
        <w:tc>
          <w:tcPr>
            <w:tcW w:w="3545" w:type="dxa"/>
            <w:shd w:val="clear" w:color="auto" w:fill="FFFFFF" w:themeFill="background1"/>
            <w:vAlign w:val="center"/>
          </w:tcPr>
          <w:p w:rsidR="00C244E7" w:rsidRPr="00C244E7" w:rsidRDefault="00C244E7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244E7" w:rsidRPr="00C244E7" w:rsidRDefault="00C244E7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44E7" w:rsidTr="00CD36FC">
        <w:tc>
          <w:tcPr>
            <w:tcW w:w="11307" w:type="dxa"/>
            <w:gridSpan w:val="4"/>
            <w:shd w:val="clear" w:color="auto" w:fill="BFBFBF" w:themeFill="background1" w:themeFillShade="BF"/>
            <w:vAlign w:val="center"/>
          </w:tcPr>
          <w:p w:rsidR="00C244E7" w:rsidRPr="00223DC8" w:rsidRDefault="00C244E7" w:rsidP="00CD36FC">
            <w:pPr>
              <w:tabs>
                <w:tab w:val="left" w:pos="709"/>
              </w:tabs>
              <w:jc w:val="center"/>
              <w:rPr>
                <w:rFonts w:eastAsia="MS MinNew Roman"/>
                <w:bCs/>
                <w:sz w:val="16"/>
                <w:szCs w:val="16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C244E7" w:rsidTr="00C244E7">
        <w:tc>
          <w:tcPr>
            <w:tcW w:w="817" w:type="dxa"/>
            <w:shd w:val="clear" w:color="auto" w:fill="FFFFFF" w:themeFill="background1"/>
            <w:vAlign w:val="center"/>
          </w:tcPr>
          <w:p w:rsidR="00C244E7" w:rsidRPr="00C244E7" w:rsidRDefault="00F8316C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  <w:shd w:val="clear" w:color="auto" w:fill="FFFFFF" w:themeFill="background1"/>
            <w:vAlign w:val="center"/>
          </w:tcPr>
          <w:p w:rsidR="00C244E7" w:rsidRP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3545" w:type="dxa"/>
            <w:shd w:val="clear" w:color="auto" w:fill="FFFFFF" w:themeFill="background1"/>
            <w:vAlign w:val="center"/>
          </w:tcPr>
          <w:p w:rsidR="00C244E7" w:rsidRP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244E7" w:rsidRP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44E7" w:rsidTr="00B371B0">
        <w:trPr>
          <w:trHeight w:val="1175"/>
        </w:trPr>
        <w:tc>
          <w:tcPr>
            <w:tcW w:w="817" w:type="dxa"/>
            <w:shd w:val="clear" w:color="auto" w:fill="FFFFFF" w:themeFill="background1"/>
            <w:vAlign w:val="center"/>
          </w:tcPr>
          <w:p w:rsidR="00C244E7" w:rsidRDefault="00F8316C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  <w:shd w:val="clear" w:color="auto" w:fill="FFFFFF" w:themeFill="background1"/>
            <w:vAlign w:val="center"/>
          </w:tcPr>
          <w:p w:rsidR="00C244E7" w:rsidRPr="00C244E7" w:rsidRDefault="00C244E7" w:rsidP="00B371B0">
            <w:pPr>
              <w:spacing w:line="276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3545" w:type="dxa"/>
            <w:shd w:val="clear" w:color="auto" w:fill="FFFFFF" w:themeFill="background1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44E7" w:rsidTr="00C244E7">
        <w:tc>
          <w:tcPr>
            <w:tcW w:w="817" w:type="dxa"/>
            <w:shd w:val="clear" w:color="auto" w:fill="FFFFFF" w:themeFill="background1"/>
            <w:vAlign w:val="center"/>
          </w:tcPr>
          <w:p w:rsidR="00C244E7" w:rsidRDefault="00F8316C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  <w:shd w:val="clear" w:color="auto" w:fill="FFFFFF" w:themeFill="background1"/>
            <w:vAlign w:val="center"/>
          </w:tcPr>
          <w:p w:rsidR="00C244E7" w:rsidRPr="00C244E7" w:rsidRDefault="00C244E7" w:rsidP="00C244E7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 xml:space="preserve">Максимальный процент застройки в границах земельного участка при размещении иных объектов, за исключением случаев, указанных в </w:t>
            </w: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lastRenderedPageBreak/>
              <w:t>пунктах 5-6 настоящей таблицы, %</w:t>
            </w:r>
          </w:p>
        </w:tc>
        <w:tc>
          <w:tcPr>
            <w:tcW w:w="3545" w:type="dxa"/>
            <w:shd w:val="clear" w:color="auto" w:fill="FFFFFF" w:themeFill="background1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244E7" w:rsidTr="00CD36FC">
        <w:tc>
          <w:tcPr>
            <w:tcW w:w="11307" w:type="dxa"/>
            <w:gridSpan w:val="4"/>
            <w:shd w:val="clear" w:color="auto" w:fill="BFBFBF" w:themeFill="background1" w:themeFillShade="BF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lastRenderedPageBreak/>
              <w:t>Иные показатели</w:t>
            </w:r>
          </w:p>
        </w:tc>
      </w:tr>
      <w:tr w:rsidR="00C244E7" w:rsidTr="00C244E7">
        <w:tc>
          <w:tcPr>
            <w:tcW w:w="817" w:type="dxa"/>
            <w:shd w:val="clear" w:color="auto" w:fill="FFFFFF" w:themeFill="background1"/>
            <w:vAlign w:val="center"/>
          </w:tcPr>
          <w:p w:rsidR="00C244E7" w:rsidRDefault="00F8316C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8" w:type="dxa"/>
            <w:shd w:val="clear" w:color="auto" w:fill="FFFFFF" w:themeFill="background1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Максимальный размер санитарно-защитной зоны, м</w:t>
            </w:r>
          </w:p>
        </w:tc>
        <w:tc>
          <w:tcPr>
            <w:tcW w:w="3545" w:type="dxa"/>
            <w:shd w:val="clear" w:color="auto" w:fill="FFFFFF" w:themeFill="background1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244E7" w:rsidRPr="00C244E7" w:rsidTr="00C244E7">
        <w:tc>
          <w:tcPr>
            <w:tcW w:w="817" w:type="dxa"/>
            <w:shd w:val="clear" w:color="auto" w:fill="FFFFFF" w:themeFill="background1"/>
            <w:vAlign w:val="center"/>
          </w:tcPr>
          <w:p w:rsidR="00C244E7" w:rsidRDefault="00F8316C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8" w:type="dxa"/>
            <w:shd w:val="clear" w:color="auto" w:fill="FFFFFF" w:themeFill="background1"/>
            <w:vAlign w:val="center"/>
          </w:tcPr>
          <w:p w:rsidR="00C244E7" w:rsidRP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Максимальная высота капитальных ограждений земельных участков, м</w:t>
            </w:r>
          </w:p>
        </w:tc>
        <w:tc>
          <w:tcPr>
            <w:tcW w:w="3545" w:type="dxa"/>
            <w:shd w:val="clear" w:color="auto" w:fill="FFFFFF" w:themeFill="background1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244E7" w:rsidRDefault="00C244E7" w:rsidP="00CD36FC">
            <w:pPr>
              <w:tabs>
                <w:tab w:val="left" w:pos="709"/>
              </w:tabs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244E7" w:rsidRPr="00EE1E3F" w:rsidRDefault="00C244E7" w:rsidP="00EB6816">
      <w:pPr>
        <w:ind w:left="-1418" w:firstLine="708"/>
        <w:jc w:val="both"/>
        <w:rPr>
          <w:sz w:val="28"/>
          <w:szCs w:val="28"/>
        </w:rPr>
      </w:pPr>
      <w:r w:rsidRPr="00092D69">
        <w:rPr>
          <w:rStyle w:val="msonormal1"/>
          <w:rFonts w:ascii="Times New Roman" w:hAnsi="Times New Roman" w:cs="Times New Roman"/>
          <w:sz w:val="28"/>
          <w:szCs w:val="28"/>
        </w:rPr>
        <w:t>Статью 54.</w:t>
      </w:r>
      <w:r>
        <w:rPr>
          <w:rStyle w:val="msonormal1"/>
          <w:rFonts w:ascii="Times New Roman" w:hAnsi="Times New Roman" w:cs="Times New Roman"/>
          <w:sz w:val="28"/>
          <w:szCs w:val="28"/>
        </w:rPr>
        <w:t>2</w:t>
      </w:r>
      <w:r w:rsidRPr="00092D69">
        <w:rPr>
          <w:rStyle w:val="msonormal1"/>
          <w:rFonts w:ascii="Times New Roman" w:hAnsi="Times New Roman" w:cs="Times New Roman"/>
          <w:sz w:val="28"/>
          <w:szCs w:val="28"/>
        </w:rPr>
        <w:t xml:space="preserve"> </w:t>
      </w:r>
      <w:r w:rsidR="00CD36FC">
        <w:rPr>
          <w:rStyle w:val="msonormal1"/>
          <w:rFonts w:ascii="Times New Roman" w:hAnsi="Times New Roman" w:cs="Times New Roman"/>
          <w:sz w:val="28"/>
          <w:szCs w:val="28"/>
        </w:rPr>
        <w:t>«</w:t>
      </w:r>
      <w:r w:rsidRPr="00C244E7">
        <w:rPr>
          <w:rFonts w:ascii="Times New Roman" w:hAnsi="Times New Roman" w:cs="Times New Roman"/>
          <w:b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зонах сельскохозяйственного использования</w:t>
      </w:r>
      <w:r w:rsidR="00CD36FC">
        <w:rPr>
          <w:rFonts w:ascii="Times New Roman" w:hAnsi="Times New Roman" w:cs="Times New Roman"/>
          <w:b/>
          <w:sz w:val="28"/>
          <w:szCs w:val="28"/>
        </w:rPr>
        <w:t>»</w:t>
      </w:r>
      <w:r w:rsidRPr="00092D69">
        <w:rPr>
          <w:rFonts w:ascii="Times New Roman" w:hAnsi="Times New Roman" w:cs="Times New Roman"/>
          <w:sz w:val="28"/>
          <w:szCs w:val="28"/>
        </w:rPr>
        <w:t xml:space="preserve"> </w:t>
      </w:r>
      <w:r w:rsidR="00C27EA9">
        <w:rPr>
          <w:rFonts w:ascii="Times New Roman" w:hAnsi="Times New Roman" w:cs="Times New Roman"/>
          <w:sz w:val="28"/>
          <w:szCs w:val="28"/>
        </w:rPr>
        <w:t xml:space="preserve">    </w:t>
      </w:r>
      <w:r w:rsidRPr="00092D69">
        <w:rPr>
          <w:rFonts w:ascii="Times New Roman" w:hAnsi="Times New Roman" w:cs="Times New Roman"/>
          <w:sz w:val="28"/>
          <w:szCs w:val="28"/>
        </w:rPr>
        <w:t>читать в следующей редакци</w:t>
      </w:r>
      <w:r w:rsidRPr="00092D69">
        <w:rPr>
          <w:sz w:val="28"/>
          <w:szCs w:val="28"/>
        </w:rPr>
        <w:t>и:</w:t>
      </w:r>
    </w:p>
    <w:tbl>
      <w:tblPr>
        <w:tblW w:w="11380" w:type="dxa"/>
        <w:tblInd w:w="-1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6"/>
        <w:gridCol w:w="2694"/>
        <w:gridCol w:w="992"/>
        <w:gridCol w:w="1276"/>
        <w:gridCol w:w="1134"/>
        <w:gridCol w:w="1134"/>
        <w:gridCol w:w="1134"/>
        <w:gridCol w:w="1134"/>
        <w:gridCol w:w="11"/>
        <w:gridCol w:w="1265"/>
      </w:tblGrid>
      <w:tr w:rsidR="00316C8E" w:rsidRPr="00223DC8" w:rsidTr="00316C8E"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6C8E" w:rsidRPr="00EB6816" w:rsidRDefault="00316C8E" w:rsidP="00EB6816">
            <w:pPr>
              <w:tabs>
                <w:tab w:val="left" w:pos="709"/>
              </w:tabs>
              <w:spacing w:after="160" w:line="360" w:lineRule="auto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EB681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6C8E" w:rsidRPr="00EB6816" w:rsidRDefault="00316C8E" w:rsidP="00EB6816">
            <w:pPr>
              <w:tabs>
                <w:tab w:val="left" w:pos="709"/>
              </w:tabs>
              <w:spacing w:after="160" w:line="360" w:lineRule="auto"/>
              <w:jc w:val="center"/>
              <w:rPr>
                <w:rFonts w:ascii="Times New Roman" w:eastAsia="MS MinNew Roman" w:hAnsi="Times New Roman" w:cs="Times New Roman"/>
                <w:bCs/>
                <w:sz w:val="24"/>
                <w:szCs w:val="24"/>
                <w:lang w:eastAsia="zh-CN"/>
              </w:rPr>
            </w:pPr>
            <w:r w:rsidRPr="00EB681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Наименование параметра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C8E" w:rsidRPr="00EB6816" w:rsidRDefault="00316C8E" w:rsidP="00316C8E">
            <w:pPr>
              <w:tabs>
                <w:tab w:val="left" w:pos="709"/>
              </w:tabs>
              <w:spacing w:after="16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B681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Значение предельных </w:t>
            </w:r>
            <w:r w:rsidRPr="00EB6816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размеров земельных участков и</w:t>
            </w:r>
            <w:r w:rsidRPr="00EB681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316C8E" w:rsidRPr="00EB6816" w:rsidTr="00CD36FC">
        <w:trPr>
          <w:trHeight w:val="145"/>
        </w:trPr>
        <w:tc>
          <w:tcPr>
            <w:tcW w:w="6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C8E" w:rsidRPr="00223DC8" w:rsidRDefault="00316C8E" w:rsidP="00CD36FC">
            <w:pPr>
              <w:tabs>
                <w:tab w:val="left" w:pos="709"/>
              </w:tabs>
              <w:spacing w:after="160" w:line="360" w:lineRule="auto"/>
              <w:jc w:val="center"/>
              <w:rPr>
                <w:rFonts w:eastAsia="MS MinNew Roman"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C8E" w:rsidRPr="00223DC8" w:rsidRDefault="00316C8E" w:rsidP="00CD36FC">
            <w:pPr>
              <w:tabs>
                <w:tab w:val="left" w:pos="709"/>
              </w:tabs>
              <w:spacing w:after="160" w:line="360" w:lineRule="auto"/>
              <w:jc w:val="center"/>
              <w:rPr>
                <w:rFonts w:eastAsia="MS MinNew Roman"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6C8E" w:rsidRPr="00EB6816" w:rsidRDefault="00316C8E" w:rsidP="00EB6816">
            <w:pPr>
              <w:spacing w:after="0"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B6816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Сх1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6C8E" w:rsidRPr="00EB6816" w:rsidRDefault="00316C8E" w:rsidP="00EB6816">
            <w:pPr>
              <w:spacing w:after="0"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B6816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Сх2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6C8E" w:rsidRPr="00EB6816" w:rsidRDefault="00316C8E" w:rsidP="00EB6816">
            <w:pPr>
              <w:spacing w:after="0"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B6816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Сх2-3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6C8E" w:rsidRPr="00EB6816" w:rsidRDefault="00316C8E" w:rsidP="00EB6816">
            <w:pPr>
              <w:spacing w:after="0"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B6816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Сх2-4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6C8E" w:rsidRPr="00EB6816" w:rsidRDefault="00316C8E" w:rsidP="00EB6816">
            <w:pPr>
              <w:spacing w:after="0"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B6816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Сх2-5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16C8E" w:rsidRPr="00EB6816" w:rsidRDefault="00316C8E" w:rsidP="00EB6816">
            <w:pPr>
              <w:spacing w:after="0"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B6816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Сх3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6C8E" w:rsidRPr="00EB6816" w:rsidRDefault="00316C8E" w:rsidP="00EB6816">
            <w:pPr>
              <w:spacing w:after="0"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EB6816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СхС3</w:t>
            </w:r>
          </w:p>
        </w:tc>
      </w:tr>
      <w:tr w:rsidR="00EB6816" w:rsidRPr="00EB6816" w:rsidTr="00EB6816">
        <w:trPr>
          <w:trHeight w:val="145"/>
        </w:trPr>
        <w:tc>
          <w:tcPr>
            <w:tcW w:w="113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B6816" w:rsidRPr="00EB6816" w:rsidRDefault="00EB6816" w:rsidP="00EB6816">
            <w:pPr>
              <w:spacing w:after="0" w:line="360" w:lineRule="auto"/>
              <w:jc w:val="center"/>
              <w:rPr>
                <w:lang w:eastAsia="zh-CN"/>
              </w:rPr>
            </w:pPr>
            <w:r w:rsidRPr="00EB681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316C8E" w:rsidRPr="00EB6816" w:rsidTr="00316C8E">
        <w:trPr>
          <w:trHeight w:val="14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16" w:rsidRPr="00EB6816" w:rsidRDefault="00316C8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16" w:rsidRPr="00EB6816" w:rsidRDefault="00316C8E" w:rsidP="00316C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Минимальная площадь земельного участка, кв.м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16" w:rsidRPr="00EB6816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  <w:r w:rsidR="00316C8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16" w:rsidRPr="00EB6816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  <w:r w:rsidR="00316C8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16" w:rsidRPr="00EB6816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  <w:r w:rsidR="00316C8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16" w:rsidRPr="00EB6816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  <w:r w:rsidR="00316C8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16" w:rsidRPr="00EB6816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  <w:r w:rsidR="00316C8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16" w:rsidRPr="00EB6816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  <w:r w:rsidR="00316C8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16" w:rsidRPr="00EB6816" w:rsidRDefault="00316C8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316C8E" w:rsidRPr="00EB6816" w:rsidTr="00316C8E">
        <w:trPr>
          <w:trHeight w:val="14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6C8E" w:rsidRDefault="00316C8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6C8E" w:rsidRDefault="00316C8E" w:rsidP="00316C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Максимальная площадь земельного участка, кв.м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6C8E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  <w:r w:rsidR="00316C8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6C8E" w:rsidRDefault="00316C8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6C8E" w:rsidRDefault="00316C8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6C8E" w:rsidRDefault="00316C8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6C8E" w:rsidRDefault="00316C8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6C8E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</w:t>
            </w:r>
            <w:r w:rsidR="00316C8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6C8E" w:rsidRDefault="00316C8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F8316C" w:rsidRPr="00EB6816" w:rsidTr="00316C8E">
        <w:trPr>
          <w:trHeight w:val="14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16C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16C" w:rsidRDefault="00F8316C" w:rsidP="00F83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Минимальная площадь земельного участка,</w:t>
            </w: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 xml:space="preserve"> для ВРИ 3.1.  </w:t>
            </w:r>
            <w:r w:rsidRPr="00C244E7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16C" w:rsidRDefault="00F8316C" w:rsidP="00F831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16C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16C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16C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16C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16C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316C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316C8E" w:rsidRPr="00EB6816" w:rsidTr="006833AE">
        <w:trPr>
          <w:trHeight w:val="433"/>
        </w:trPr>
        <w:tc>
          <w:tcPr>
            <w:tcW w:w="113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C8E" w:rsidRDefault="006833A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33A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6833AE" w:rsidRPr="00EB6816" w:rsidTr="006833AE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F8316C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68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33A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Предельная высота зданий, строений, сооружений,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EB68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6833AE" w:rsidRPr="00EB6816" w:rsidTr="00CD36FC">
        <w:trPr>
          <w:trHeight w:val="433"/>
        </w:trPr>
        <w:tc>
          <w:tcPr>
            <w:tcW w:w="113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33A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6833AE" w:rsidRPr="00EB6816" w:rsidTr="00CD36FC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F8316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33A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Минимальный отступ от границ земельных участков до зданий, строений, сооружений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6833AE" w:rsidRPr="00EB6816" w:rsidTr="00CD36FC">
        <w:trPr>
          <w:trHeight w:val="433"/>
        </w:trPr>
        <w:tc>
          <w:tcPr>
            <w:tcW w:w="113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33A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6833AE" w:rsidRPr="00EB6816" w:rsidTr="00CD36FC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F8316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33A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Максимальный процент застройки в границах земельного участка при застройке земельных участков для садоводства и дачного </w:t>
            </w:r>
            <w:r w:rsidRPr="006833A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хозяйства,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6833AE" w:rsidRPr="00EB6816" w:rsidTr="00CD36FC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F8316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33A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6833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</w:tr>
      <w:tr w:rsidR="006833AE" w:rsidRPr="00EB6816" w:rsidTr="00CD36FC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F8316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6833AE" w:rsidP="00CD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33A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6833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6833AE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6833AE" w:rsidRPr="00EB6816" w:rsidTr="00CD36FC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F8316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Pr="006833AE" w:rsidRDefault="00CD36FC" w:rsidP="00CD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D36F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Максимальный процент застройки в границах земельного участка при размещении иных объектов, за исключением случаев,  указанных в пунктах 5-7 настоящей таблицы,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CD36FC" w:rsidP="006833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3AE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CD36FC" w:rsidRPr="00EB6816" w:rsidTr="00CD36FC">
        <w:trPr>
          <w:trHeight w:val="433"/>
        </w:trPr>
        <w:tc>
          <w:tcPr>
            <w:tcW w:w="113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Иные показатели</w:t>
            </w:r>
          </w:p>
        </w:tc>
      </w:tr>
      <w:tr w:rsidR="00CD36FC" w:rsidRPr="00EB6816" w:rsidTr="00CD36FC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F8316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D36F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Максимальный размер санитарно-защитной зоны,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</w:tr>
      <w:tr w:rsidR="00CD36FC" w:rsidRPr="00EB6816" w:rsidTr="00CD36FC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F831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F8316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Pr="00CD36FC" w:rsidRDefault="00CD36FC" w:rsidP="00CD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D36F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Максимальная высота капитальных ограждений земельных участков,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CD36FC" w:rsidRPr="00EB6816" w:rsidTr="00CD36FC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F831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F8316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Pr="00CD36FC" w:rsidRDefault="00CD36FC" w:rsidP="00CD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D36F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Минимальная площадь озеленения санитарно-защитной зоны от 300 до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CD36FC">
                <w:rPr>
                  <w:rFonts w:ascii="Times New Roman" w:hAnsi="Times New Roman" w:cs="Times New Roman"/>
                  <w:sz w:val="24"/>
                  <w:szCs w:val="24"/>
                  <w:lang w:eastAsia="zh-CN"/>
                </w:rPr>
                <w:t>1000 метров</w:t>
              </w:r>
            </w:smartTag>
            <w:r w:rsidRPr="00CD36F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% от площади санитарно-защитной зоны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50</w:t>
            </w:r>
          </w:p>
        </w:tc>
      </w:tr>
      <w:tr w:rsidR="00CD36FC" w:rsidRPr="00EB6816" w:rsidTr="00CD36FC">
        <w:trPr>
          <w:trHeight w:val="43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F831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F8316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Pr="00CD36FC" w:rsidRDefault="00CD36FC" w:rsidP="00CD3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D36F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Минимальная площадь озеленения санитарно-защитной зоны до </w:t>
            </w:r>
            <w:smartTag w:uri="urn:schemas-microsoft-com:office:smarttags" w:element="metricconverter">
              <w:smartTagPr>
                <w:attr w:name="ProductID" w:val="300 метров"/>
              </w:smartTagPr>
              <w:r w:rsidRPr="00CD36FC">
                <w:rPr>
                  <w:rFonts w:ascii="Times New Roman" w:hAnsi="Times New Roman" w:cs="Times New Roman"/>
                  <w:sz w:val="24"/>
                  <w:szCs w:val="24"/>
                  <w:lang w:eastAsia="zh-CN"/>
                </w:rPr>
                <w:t>300 метров</w:t>
              </w:r>
            </w:smartTag>
            <w:r w:rsidRPr="00CD36F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% от площади санитарно-защитной зоны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36FC" w:rsidRDefault="00CD36FC" w:rsidP="00CD36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60</w:t>
            </w:r>
          </w:p>
        </w:tc>
      </w:tr>
    </w:tbl>
    <w:p w:rsidR="004F2D27" w:rsidRPr="00EB6816" w:rsidRDefault="004F2D27" w:rsidP="00D805E0">
      <w:pPr>
        <w:spacing w:after="0" w:line="360" w:lineRule="auto"/>
        <w:ind w:left="-1276" w:firstLine="708"/>
        <w:jc w:val="both"/>
        <w:rPr>
          <w:sz w:val="24"/>
          <w:szCs w:val="24"/>
          <w:lang w:eastAsia="zh-CN"/>
        </w:rPr>
      </w:pPr>
    </w:p>
    <w:p w:rsidR="00B371B0" w:rsidRDefault="00B371B0" w:rsidP="00CD36FC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CD36FC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CD36FC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CD36FC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CD36FC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CD36FC" w:rsidRPr="00EE1E3F" w:rsidRDefault="00CD36FC" w:rsidP="00CD36FC">
      <w:pPr>
        <w:ind w:left="-1418" w:firstLine="708"/>
        <w:jc w:val="both"/>
        <w:rPr>
          <w:sz w:val="28"/>
          <w:szCs w:val="28"/>
        </w:rPr>
      </w:pPr>
      <w:r w:rsidRPr="00092D69">
        <w:rPr>
          <w:rStyle w:val="msonormal1"/>
          <w:rFonts w:ascii="Times New Roman" w:hAnsi="Times New Roman" w:cs="Times New Roman"/>
          <w:sz w:val="28"/>
          <w:szCs w:val="28"/>
        </w:rPr>
        <w:t>Статью 54.</w:t>
      </w:r>
      <w:r>
        <w:rPr>
          <w:rStyle w:val="msonormal1"/>
          <w:rFonts w:ascii="Times New Roman" w:hAnsi="Times New Roman" w:cs="Times New Roman"/>
          <w:sz w:val="28"/>
          <w:szCs w:val="28"/>
        </w:rPr>
        <w:t xml:space="preserve">3 </w:t>
      </w:r>
      <w:r w:rsidRPr="00CD36FC">
        <w:rPr>
          <w:rStyle w:val="msonormal1"/>
          <w:rFonts w:ascii="Times New Roman" w:hAnsi="Times New Roman" w:cs="Times New Roman"/>
          <w:b/>
          <w:sz w:val="28"/>
          <w:szCs w:val="28"/>
        </w:rPr>
        <w:t>«Предельные  размеры земельных участков и предельные параметры разрешенного строительства, реконструкции объектов капитального строительства в зонах рекреационного назначения»</w:t>
      </w:r>
      <w:r w:rsidR="00C27EA9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   </w:t>
      </w:r>
      <w:r w:rsidRPr="00CD36FC">
        <w:rPr>
          <w:b/>
          <w:sz w:val="28"/>
          <w:szCs w:val="28"/>
        </w:rPr>
        <w:t xml:space="preserve"> </w:t>
      </w:r>
      <w:r w:rsidRPr="00092D69">
        <w:rPr>
          <w:rFonts w:ascii="Times New Roman" w:hAnsi="Times New Roman" w:cs="Times New Roman"/>
          <w:sz w:val="28"/>
          <w:szCs w:val="28"/>
        </w:rPr>
        <w:t>читать в следующей редакци</w:t>
      </w:r>
      <w:r w:rsidRPr="00092D69">
        <w:rPr>
          <w:sz w:val="28"/>
          <w:szCs w:val="28"/>
        </w:rPr>
        <w:t>и:</w:t>
      </w:r>
    </w:p>
    <w:tbl>
      <w:tblPr>
        <w:tblStyle w:val="ab"/>
        <w:tblW w:w="11307" w:type="dxa"/>
        <w:tblInd w:w="-1276" w:type="dxa"/>
        <w:tblLook w:val="04A0"/>
      </w:tblPr>
      <w:tblGrid>
        <w:gridCol w:w="594"/>
        <w:gridCol w:w="4518"/>
        <w:gridCol w:w="3379"/>
        <w:gridCol w:w="2816"/>
      </w:tblGrid>
      <w:tr w:rsidR="00CD36FC" w:rsidTr="00CD36FC">
        <w:tc>
          <w:tcPr>
            <w:tcW w:w="594" w:type="dxa"/>
            <w:vMerge w:val="restart"/>
            <w:shd w:val="clear" w:color="auto" w:fill="BFBFBF" w:themeFill="background1" w:themeFillShade="BF"/>
            <w:vAlign w:val="center"/>
          </w:tcPr>
          <w:p w:rsidR="00CD36FC" w:rsidRPr="00851E7C" w:rsidRDefault="00CD36FC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18" w:type="dxa"/>
            <w:vMerge w:val="restart"/>
            <w:shd w:val="clear" w:color="auto" w:fill="BFBFBF" w:themeFill="background1" w:themeFillShade="BF"/>
            <w:vAlign w:val="center"/>
          </w:tcPr>
          <w:p w:rsidR="00CD36FC" w:rsidRPr="00851E7C" w:rsidRDefault="00CD36FC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6195" w:type="dxa"/>
            <w:gridSpan w:val="2"/>
            <w:shd w:val="clear" w:color="auto" w:fill="BFBFBF" w:themeFill="background1" w:themeFillShade="BF"/>
          </w:tcPr>
          <w:p w:rsidR="00CD36FC" w:rsidRPr="00851E7C" w:rsidRDefault="00CD36FC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CD36FC" w:rsidTr="00CD36FC">
        <w:tc>
          <w:tcPr>
            <w:tcW w:w="594" w:type="dxa"/>
            <w:vMerge/>
            <w:shd w:val="clear" w:color="auto" w:fill="BFBFBF" w:themeFill="background1" w:themeFillShade="BF"/>
          </w:tcPr>
          <w:p w:rsidR="00CD36FC" w:rsidRPr="00851E7C" w:rsidRDefault="00CD36FC" w:rsidP="00D805E0">
            <w:pPr>
              <w:spacing w:line="360" w:lineRule="auto"/>
              <w:jc w:val="both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8" w:type="dxa"/>
            <w:vMerge/>
            <w:shd w:val="clear" w:color="auto" w:fill="BFBFBF" w:themeFill="background1" w:themeFillShade="BF"/>
          </w:tcPr>
          <w:p w:rsidR="00CD36FC" w:rsidRPr="00851E7C" w:rsidRDefault="00CD36FC" w:rsidP="00D805E0">
            <w:pPr>
              <w:spacing w:line="360" w:lineRule="auto"/>
              <w:jc w:val="both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BFBFBF" w:themeFill="background1" w:themeFillShade="BF"/>
          </w:tcPr>
          <w:p w:rsidR="00CD36FC" w:rsidRPr="00851E7C" w:rsidRDefault="00CD36FC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Р1</w:t>
            </w:r>
          </w:p>
        </w:tc>
        <w:tc>
          <w:tcPr>
            <w:tcW w:w="2816" w:type="dxa"/>
            <w:shd w:val="clear" w:color="auto" w:fill="BFBFBF" w:themeFill="background1" w:themeFillShade="BF"/>
          </w:tcPr>
          <w:p w:rsidR="00CD36FC" w:rsidRPr="00851E7C" w:rsidRDefault="00CD36FC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Р1-5</w:t>
            </w:r>
          </w:p>
        </w:tc>
      </w:tr>
      <w:tr w:rsidR="00CD36FC" w:rsidTr="00851E7C">
        <w:tc>
          <w:tcPr>
            <w:tcW w:w="11307" w:type="dxa"/>
            <w:gridSpan w:val="4"/>
            <w:shd w:val="clear" w:color="auto" w:fill="BFBFBF" w:themeFill="background1" w:themeFillShade="BF"/>
          </w:tcPr>
          <w:p w:rsidR="00CD36FC" w:rsidRPr="00851E7C" w:rsidRDefault="00CD36FC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CD36FC" w:rsidTr="00851E7C">
        <w:tc>
          <w:tcPr>
            <w:tcW w:w="594" w:type="dxa"/>
            <w:vAlign w:val="center"/>
          </w:tcPr>
          <w:p w:rsidR="00CD36FC" w:rsidRPr="00851E7C" w:rsidRDefault="00CD36FC" w:rsidP="00851E7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8" w:type="dxa"/>
            <w:vAlign w:val="center"/>
          </w:tcPr>
          <w:p w:rsidR="00CD36FC" w:rsidRPr="00851E7C" w:rsidRDefault="00CD36FC" w:rsidP="00CD36FC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Минимальная площадь земельного участка, кв.м</w:t>
            </w:r>
          </w:p>
        </w:tc>
        <w:tc>
          <w:tcPr>
            <w:tcW w:w="3379" w:type="dxa"/>
          </w:tcPr>
          <w:p w:rsidR="00CD36FC" w:rsidRPr="00851E7C" w:rsidRDefault="00CD36FC" w:rsidP="00F8316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6" w:type="dxa"/>
          </w:tcPr>
          <w:p w:rsidR="00CD36FC" w:rsidRPr="00851E7C" w:rsidRDefault="00CD36FC" w:rsidP="00CD36F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36FC" w:rsidTr="00CD36FC">
        <w:tc>
          <w:tcPr>
            <w:tcW w:w="594" w:type="dxa"/>
          </w:tcPr>
          <w:p w:rsidR="00CD36FC" w:rsidRPr="00851E7C" w:rsidRDefault="00851E7C" w:rsidP="00851E7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8" w:type="dxa"/>
          </w:tcPr>
          <w:p w:rsidR="00CD36FC" w:rsidRPr="00851E7C" w:rsidRDefault="00851E7C" w:rsidP="00851E7C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 xml:space="preserve">Максимальная </w:t>
            </w: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3379" w:type="dxa"/>
          </w:tcPr>
          <w:p w:rsidR="00CD36FC" w:rsidRPr="00851E7C" w:rsidRDefault="00851E7C" w:rsidP="00851E7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6" w:type="dxa"/>
          </w:tcPr>
          <w:p w:rsidR="00CD36FC" w:rsidRPr="00851E7C" w:rsidRDefault="00851E7C" w:rsidP="00851E7C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1E7C" w:rsidTr="00851E7C">
        <w:trPr>
          <w:trHeight w:val="415"/>
        </w:trPr>
        <w:tc>
          <w:tcPr>
            <w:tcW w:w="11307" w:type="dxa"/>
            <w:gridSpan w:val="4"/>
            <w:shd w:val="clear" w:color="auto" w:fill="BFBFBF" w:themeFill="background1" w:themeFillShade="BF"/>
          </w:tcPr>
          <w:p w:rsidR="00851E7C" w:rsidRPr="00851E7C" w:rsidRDefault="00851E7C" w:rsidP="00851E7C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851E7C" w:rsidTr="00333011">
        <w:tc>
          <w:tcPr>
            <w:tcW w:w="594" w:type="dxa"/>
          </w:tcPr>
          <w:p w:rsidR="00851E7C" w:rsidRPr="00851E7C" w:rsidRDefault="00851E7C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8" w:type="dxa"/>
          </w:tcPr>
          <w:p w:rsidR="00851E7C" w:rsidRPr="00851E7C" w:rsidRDefault="00851E7C" w:rsidP="00851E7C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3379" w:type="dxa"/>
          </w:tcPr>
          <w:p w:rsidR="00851E7C" w:rsidRPr="00851E7C" w:rsidRDefault="00851E7C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6" w:type="dxa"/>
          </w:tcPr>
          <w:p w:rsidR="00851E7C" w:rsidRPr="00851E7C" w:rsidRDefault="00851E7C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51E7C" w:rsidTr="00333011">
        <w:trPr>
          <w:trHeight w:val="415"/>
        </w:trPr>
        <w:tc>
          <w:tcPr>
            <w:tcW w:w="11307" w:type="dxa"/>
            <w:gridSpan w:val="4"/>
            <w:shd w:val="clear" w:color="auto" w:fill="BFBFBF" w:themeFill="background1" w:themeFillShade="BF"/>
          </w:tcPr>
          <w:p w:rsidR="00851E7C" w:rsidRPr="00851E7C" w:rsidRDefault="00851E7C" w:rsidP="00851E7C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851E7C" w:rsidTr="00333011">
        <w:tc>
          <w:tcPr>
            <w:tcW w:w="594" w:type="dxa"/>
          </w:tcPr>
          <w:p w:rsidR="00851E7C" w:rsidRPr="00851E7C" w:rsidRDefault="00851E7C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8" w:type="dxa"/>
          </w:tcPr>
          <w:p w:rsidR="00851E7C" w:rsidRPr="00851E7C" w:rsidRDefault="00851E7C" w:rsidP="00333011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Минимальный отступ от границ земельных участков до зданий, строений, сооружений, м</w:t>
            </w:r>
          </w:p>
        </w:tc>
        <w:tc>
          <w:tcPr>
            <w:tcW w:w="3379" w:type="dxa"/>
          </w:tcPr>
          <w:p w:rsidR="00851E7C" w:rsidRPr="00851E7C" w:rsidRDefault="00851E7C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</w:tcPr>
          <w:p w:rsidR="00851E7C" w:rsidRPr="00851E7C" w:rsidRDefault="00851E7C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1E7C" w:rsidTr="00333011">
        <w:trPr>
          <w:trHeight w:val="415"/>
        </w:trPr>
        <w:tc>
          <w:tcPr>
            <w:tcW w:w="11307" w:type="dxa"/>
            <w:gridSpan w:val="4"/>
            <w:shd w:val="clear" w:color="auto" w:fill="BFBFBF" w:themeFill="background1" w:themeFillShade="BF"/>
          </w:tcPr>
          <w:p w:rsidR="00851E7C" w:rsidRPr="00851E7C" w:rsidRDefault="00851E7C" w:rsidP="00333011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851E7C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B77E15" w:rsidTr="00333011">
        <w:tc>
          <w:tcPr>
            <w:tcW w:w="594" w:type="dxa"/>
          </w:tcPr>
          <w:p w:rsidR="00B77E15" w:rsidRPr="00851E7C" w:rsidRDefault="00B77E15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8" w:type="dxa"/>
          </w:tcPr>
          <w:p w:rsidR="00B77E15" w:rsidRPr="00851E7C" w:rsidRDefault="00B77E15" w:rsidP="00333011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3379" w:type="dxa"/>
          </w:tcPr>
          <w:p w:rsidR="00B77E15" w:rsidRPr="00851E7C" w:rsidRDefault="00B77E15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6" w:type="dxa"/>
          </w:tcPr>
          <w:p w:rsidR="00B77E15" w:rsidRPr="00851E7C" w:rsidRDefault="00B77E15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7E15" w:rsidTr="00333011">
        <w:trPr>
          <w:trHeight w:val="415"/>
        </w:trPr>
        <w:tc>
          <w:tcPr>
            <w:tcW w:w="11307" w:type="dxa"/>
            <w:gridSpan w:val="4"/>
            <w:shd w:val="clear" w:color="auto" w:fill="BFBFBF" w:themeFill="background1" w:themeFillShade="BF"/>
          </w:tcPr>
          <w:p w:rsidR="00B77E15" w:rsidRPr="00851E7C" w:rsidRDefault="00B77E15" w:rsidP="00333011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Иные показатели</w:t>
            </w:r>
          </w:p>
        </w:tc>
      </w:tr>
      <w:tr w:rsidR="00B77E15" w:rsidTr="00333011">
        <w:tc>
          <w:tcPr>
            <w:tcW w:w="594" w:type="dxa"/>
          </w:tcPr>
          <w:p w:rsidR="00B77E15" w:rsidRPr="00851E7C" w:rsidRDefault="00B77E15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8" w:type="dxa"/>
          </w:tcPr>
          <w:p w:rsidR="00B77E15" w:rsidRPr="00851E7C" w:rsidRDefault="00B77E15" w:rsidP="00333011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Максимальная площадь объектов физкультуры и спорта открытого типа, кв.м</w:t>
            </w:r>
          </w:p>
        </w:tc>
        <w:tc>
          <w:tcPr>
            <w:tcW w:w="3379" w:type="dxa"/>
          </w:tcPr>
          <w:p w:rsidR="00B77E15" w:rsidRPr="00851E7C" w:rsidRDefault="00C27EA9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</w:t>
            </w:r>
            <w:r w:rsid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816" w:type="dxa"/>
          </w:tcPr>
          <w:p w:rsidR="00B77E15" w:rsidRPr="00851E7C" w:rsidRDefault="00B77E15" w:rsidP="00333011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F2D27" w:rsidRDefault="004F2D27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B77E15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B77E15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B77E15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B77E15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371B0" w:rsidRDefault="00B371B0" w:rsidP="00B77E15">
      <w:pPr>
        <w:ind w:left="-1418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B77E15" w:rsidRPr="00EE1E3F" w:rsidRDefault="00B77E15" w:rsidP="00B77E15">
      <w:pPr>
        <w:ind w:left="-1418" w:firstLine="708"/>
        <w:jc w:val="both"/>
        <w:rPr>
          <w:sz w:val="28"/>
          <w:szCs w:val="28"/>
        </w:rPr>
      </w:pPr>
      <w:r w:rsidRPr="00092D69">
        <w:rPr>
          <w:rStyle w:val="msonormal1"/>
          <w:rFonts w:ascii="Times New Roman" w:hAnsi="Times New Roman" w:cs="Times New Roman"/>
          <w:sz w:val="28"/>
          <w:szCs w:val="28"/>
        </w:rPr>
        <w:lastRenderedPageBreak/>
        <w:t>Статью 54.</w:t>
      </w:r>
      <w:r>
        <w:rPr>
          <w:rStyle w:val="msonormal1"/>
          <w:rFonts w:ascii="Times New Roman" w:hAnsi="Times New Roman" w:cs="Times New Roman"/>
          <w:sz w:val="28"/>
          <w:szCs w:val="28"/>
        </w:rPr>
        <w:t xml:space="preserve">4 </w:t>
      </w:r>
      <w:r w:rsidRPr="00CD36FC">
        <w:rPr>
          <w:rStyle w:val="msonormal1"/>
          <w:rFonts w:ascii="Times New Roman" w:hAnsi="Times New Roman" w:cs="Times New Roman"/>
          <w:b/>
          <w:sz w:val="28"/>
          <w:szCs w:val="28"/>
        </w:rPr>
        <w:t>«</w:t>
      </w:r>
      <w:r w:rsidRPr="00B77E15">
        <w:rPr>
          <w:rFonts w:ascii="Times New Roman" w:hAnsi="Times New Roman" w:cs="Times New Roman"/>
          <w:b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зонах специального назначения</w:t>
      </w:r>
      <w:r w:rsidRPr="00CD36FC">
        <w:rPr>
          <w:rStyle w:val="msonormal1"/>
          <w:rFonts w:ascii="Times New Roman" w:hAnsi="Times New Roman" w:cs="Times New Roman"/>
          <w:b/>
          <w:sz w:val="28"/>
          <w:szCs w:val="28"/>
        </w:rPr>
        <w:t>»</w:t>
      </w:r>
      <w:r w:rsidRPr="00CD36FC">
        <w:rPr>
          <w:b/>
          <w:sz w:val="28"/>
          <w:szCs w:val="28"/>
        </w:rPr>
        <w:t xml:space="preserve"> </w:t>
      </w:r>
      <w:r w:rsidRPr="00092D69">
        <w:rPr>
          <w:rFonts w:ascii="Times New Roman" w:hAnsi="Times New Roman" w:cs="Times New Roman"/>
          <w:sz w:val="28"/>
          <w:szCs w:val="28"/>
        </w:rPr>
        <w:t>читать в следующей редакци</w:t>
      </w:r>
      <w:r w:rsidRPr="00092D69">
        <w:rPr>
          <w:sz w:val="28"/>
          <w:szCs w:val="28"/>
        </w:rPr>
        <w:t>и:</w:t>
      </w:r>
    </w:p>
    <w:tbl>
      <w:tblPr>
        <w:tblStyle w:val="ab"/>
        <w:tblW w:w="11307" w:type="dxa"/>
        <w:tblInd w:w="-1276" w:type="dxa"/>
        <w:tblLook w:val="04A0"/>
      </w:tblPr>
      <w:tblGrid>
        <w:gridCol w:w="861"/>
        <w:gridCol w:w="4209"/>
        <w:gridCol w:w="2268"/>
        <w:gridCol w:w="1984"/>
        <w:gridCol w:w="1985"/>
      </w:tblGrid>
      <w:tr w:rsidR="00B77E15" w:rsidTr="00B77E15">
        <w:tc>
          <w:tcPr>
            <w:tcW w:w="861" w:type="dxa"/>
            <w:vMerge w:val="restart"/>
            <w:shd w:val="clear" w:color="auto" w:fill="BFBFBF" w:themeFill="background1" w:themeFillShade="BF"/>
            <w:vAlign w:val="center"/>
          </w:tcPr>
          <w:p w:rsidR="00B77E15" w:rsidRPr="00B77E15" w:rsidRDefault="00B77E15" w:rsidP="00B77E15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209" w:type="dxa"/>
            <w:vMerge w:val="restart"/>
            <w:shd w:val="clear" w:color="auto" w:fill="BFBFBF" w:themeFill="background1" w:themeFillShade="BF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6237" w:type="dxa"/>
            <w:gridSpan w:val="3"/>
            <w:shd w:val="clear" w:color="auto" w:fill="BFBFBF" w:themeFill="background1" w:themeFillShade="BF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B77E15" w:rsidTr="00B77E15">
        <w:tc>
          <w:tcPr>
            <w:tcW w:w="861" w:type="dxa"/>
            <w:vMerge/>
            <w:shd w:val="clear" w:color="auto" w:fill="BFBFBF" w:themeFill="background1" w:themeFillShade="BF"/>
          </w:tcPr>
          <w:p w:rsidR="00B77E15" w:rsidRPr="00B77E15" w:rsidRDefault="00B77E15" w:rsidP="00B77E15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9" w:type="dxa"/>
            <w:vMerge/>
            <w:shd w:val="clear" w:color="auto" w:fill="BFBFBF" w:themeFill="background1" w:themeFillShade="BF"/>
          </w:tcPr>
          <w:p w:rsidR="00B77E15" w:rsidRPr="00B77E15" w:rsidRDefault="00B77E15" w:rsidP="00B77E15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:rsidR="00B77E15" w:rsidRPr="00B77E15" w:rsidRDefault="00B77E15" w:rsidP="00B77E15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Сп1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B77E15" w:rsidRPr="00B77E15" w:rsidRDefault="00B77E15" w:rsidP="00B77E15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Сп4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B77E15" w:rsidRPr="00B77E15" w:rsidRDefault="00B77E15" w:rsidP="00B77E15">
            <w:pPr>
              <w:spacing w:line="360" w:lineRule="auto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СпСЗ</w:t>
            </w:r>
            <w:proofErr w:type="spellEnd"/>
          </w:p>
        </w:tc>
      </w:tr>
      <w:tr w:rsidR="00B77E15" w:rsidTr="00B77E15">
        <w:tc>
          <w:tcPr>
            <w:tcW w:w="11307" w:type="dxa"/>
            <w:gridSpan w:val="5"/>
            <w:shd w:val="clear" w:color="auto" w:fill="BFBFBF" w:themeFill="background1" w:themeFillShade="BF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B77E15" w:rsidTr="00B77E15">
        <w:tc>
          <w:tcPr>
            <w:tcW w:w="861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9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Минимальная площадь земельного участка, кв.м</w:t>
            </w:r>
          </w:p>
        </w:tc>
        <w:tc>
          <w:tcPr>
            <w:tcW w:w="2268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85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7E15" w:rsidTr="00B77E15">
        <w:tc>
          <w:tcPr>
            <w:tcW w:w="861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9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акси</w:t>
            </w: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мальная площадь земельного участка, кв.м</w:t>
            </w:r>
          </w:p>
        </w:tc>
        <w:tc>
          <w:tcPr>
            <w:tcW w:w="2268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1984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7E15" w:rsidTr="00B77E15">
        <w:tc>
          <w:tcPr>
            <w:tcW w:w="11307" w:type="dxa"/>
            <w:gridSpan w:val="5"/>
            <w:shd w:val="clear" w:color="auto" w:fill="BFBFBF" w:themeFill="background1" w:themeFillShade="BF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B77E15" w:rsidTr="00A675B1">
        <w:tc>
          <w:tcPr>
            <w:tcW w:w="861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9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2268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985" w:type="dxa"/>
            <w:vAlign w:val="center"/>
          </w:tcPr>
          <w:p w:rsidR="00B77E15" w:rsidRPr="00B77E15" w:rsidRDefault="00B77E15" w:rsidP="00B77E15">
            <w:pPr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7E15" w:rsidTr="00B77E15">
        <w:tc>
          <w:tcPr>
            <w:tcW w:w="11307" w:type="dxa"/>
            <w:gridSpan w:val="5"/>
            <w:shd w:val="clear" w:color="auto" w:fill="BFBFBF" w:themeFill="background1" w:themeFillShade="BF"/>
            <w:vAlign w:val="center"/>
          </w:tcPr>
          <w:p w:rsidR="00B77E15" w:rsidRPr="0064372F" w:rsidRDefault="00B77E15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Fonts w:eastAsia="MS MinNew Roman"/>
                <w:bCs/>
                <w:sz w:val="16"/>
                <w:szCs w:val="16"/>
                <w:lang w:eastAsia="zh-CN"/>
              </w:rPr>
            </w:pPr>
            <w:r w:rsidRPr="00B77E15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A675B1" w:rsidTr="00A675B1">
        <w:tc>
          <w:tcPr>
            <w:tcW w:w="861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09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A675B1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Минимальный отступ от границ земельных участков до зданий, строений, сооружений м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75B1" w:rsidTr="00A675B1">
        <w:tc>
          <w:tcPr>
            <w:tcW w:w="11307" w:type="dxa"/>
            <w:gridSpan w:val="5"/>
            <w:shd w:val="clear" w:color="auto" w:fill="BFBFBF" w:themeFill="background1" w:themeFillShade="BF"/>
            <w:vAlign w:val="center"/>
          </w:tcPr>
          <w:p w:rsidR="00A675B1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A675B1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A675B1" w:rsidTr="00B371B0">
        <w:trPr>
          <w:trHeight w:val="413"/>
        </w:trPr>
        <w:tc>
          <w:tcPr>
            <w:tcW w:w="861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9" w:type="dxa"/>
            <w:shd w:val="clear" w:color="auto" w:fill="FFFFFF" w:themeFill="background1"/>
            <w:vAlign w:val="center"/>
          </w:tcPr>
          <w:p w:rsidR="00A675B1" w:rsidRPr="00B77E15" w:rsidRDefault="00A675B1" w:rsidP="00B371B0">
            <w:pPr>
              <w:tabs>
                <w:tab w:val="left" w:pos="709"/>
              </w:tabs>
              <w:spacing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A675B1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75B1" w:rsidTr="00A675B1">
        <w:tc>
          <w:tcPr>
            <w:tcW w:w="11307" w:type="dxa"/>
            <w:gridSpan w:val="5"/>
            <w:shd w:val="clear" w:color="auto" w:fill="BFBFBF" w:themeFill="background1" w:themeFillShade="BF"/>
            <w:vAlign w:val="center"/>
          </w:tcPr>
          <w:p w:rsidR="00A675B1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Иные показатели</w:t>
            </w:r>
          </w:p>
        </w:tc>
      </w:tr>
      <w:tr w:rsidR="00A675B1" w:rsidRPr="00A675B1" w:rsidTr="00333011">
        <w:tc>
          <w:tcPr>
            <w:tcW w:w="861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09" w:type="dxa"/>
            <w:shd w:val="clear" w:color="auto" w:fill="FFFFFF" w:themeFill="background1"/>
            <w:vAlign w:val="center"/>
          </w:tcPr>
          <w:p w:rsidR="00A675B1" w:rsidRPr="00B77E15" w:rsidRDefault="00A675B1" w:rsidP="00A675B1">
            <w:pPr>
              <w:tabs>
                <w:tab w:val="left" w:pos="709"/>
              </w:tabs>
              <w:spacing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A675B1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Максимальный размер санитарно-защитной зоны, м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A675B1" w:rsidRPr="00B77E15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675B1" w:rsidRPr="00A675B1" w:rsidTr="00333011">
        <w:tc>
          <w:tcPr>
            <w:tcW w:w="861" w:type="dxa"/>
            <w:shd w:val="clear" w:color="auto" w:fill="FFFFFF" w:themeFill="background1"/>
            <w:vAlign w:val="center"/>
          </w:tcPr>
          <w:p w:rsidR="00A675B1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09" w:type="dxa"/>
            <w:shd w:val="clear" w:color="auto" w:fill="FFFFFF" w:themeFill="background1"/>
            <w:vAlign w:val="center"/>
          </w:tcPr>
          <w:p w:rsidR="00A675B1" w:rsidRPr="00A675B1" w:rsidRDefault="00A675B1" w:rsidP="00A675B1">
            <w:pPr>
              <w:tabs>
                <w:tab w:val="left" w:pos="709"/>
              </w:tabs>
              <w:spacing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 w:rsidRPr="00A675B1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 xml:space="preserve">Минимальная площадь озеленения санитарно-защитной зоны до </w:t>
            </w:r>
            <w:smartTag w:uri="urn:schemas-microsoft-com:office:smarttags" w:element="metricconverter">
              <w:smartTagPr>
                <w:attr w:name="ProductID" w:val="300 метров"/>
              </w:smartTagPr>
              <w:r w:rsidRPr="00A675B1">
                <w:rPr>
                  <w:rStyle w:val="msonormal1"/>
                  <w:rFonts w:ascii="Times New Roman" w:hAnsi="Times New Roman" w:cs="Times New Roman"/>
                  <w:sz w:val="24"/>
                  <w:szCs w:val="24"/>
                </w:rPr>
                <w:t>300 метров</w:t>
              </w:r>
            </w:smartTag>
            <w:r w:rsidRPr="00A675B1"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, % от площади санитарно-защитной зоны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675B1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A675B1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A675B1" w:rsidRDefault="00A675B1" w:rsidP="00333011">
            <w:pPr>
              <w:tabs>
                <w:tab w:val="left" w:pos="709"/>
              </w:tabs>
              <w:spacing w:after="160" w:line="240" w:lineRule="exact"/>
              <w:jc w:val="center"/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8316C" w:rsidRDefault="00F8316C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F8316C" w:rsidRDefault="00F8316C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796E81" w:rsidRDefault="00796E81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796E81" w:rsidRDefault="00796E81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796E81" w:rsidRDefault="00796E81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796E81" w:rsidRDefault="00796E81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796E81" w:rsidRDefault="00796E81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796E81" w:rsidRDefault="00796E81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4F2D27" w:rsidRPr="00C27EA9" w:rsidRDefault="00C27EA9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b/>
          <w:sz w:val="28"/>
          <w:szCs w:val="28"/>
        </w:rPr>
      </w:pPr>
      <w:r>
        <w:rPr>
          <w:rStyle w:val="msonormal1"/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224FDB" w:rsidRPr="00C27EA9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Внести в карту градостроительного зонирования села Майское  муниципального района </w:t>
      </w:r>
      <w:proofErr w:type="spellStart"/>
      <w:r w:rsidR="00224FDB" w:rsidRPr="00C27EA9">
        <w:rPr>
          <w:rStyle w:val="msonormal1"/>
          <w:rFonts w:ascii="Times New Roman" w:hAnsi="Times New Roman" w:cs="Times New Roman"/>
          <w:b/>
          <w:sz w:val="28"/>
          <w:szCs w:val="28"/>
        </w:rPr>
        <w:t>Пестравский</w:t>
      </w:r>
      <w:proofErr w:type="spellEnd"/>
      <w:r w:rsidR="00224FDB" w:rsidRPr="00C27EA9">
        <w:rPr>
          <w:rStyle w:val="msonormal1"/>
          <w:rFonts w:ascii="Times New Roman" w:hAnsi="Times New Roman" w:cs="Times New Roman"/>
          <w:b/>
          <w:sz w:val="28"/>
          <w:szCs w:val="28"/>
        </w:rPr>
        <w:t xml:space="preserve"> Самарской области следующее изменение:</w:t>
      </w:r>
    </w:p>
    <w:p w:rsidR="00224FDB" w:rsidRDefault="00224FDB" w:rsidP="00224FDB">
      <w:pPr>
        <w:spacing w:after="240"/>
        <w:ind w:left="-1134"/>
        <w:jc w:val="both"/>
        <w:outlineLvl w:val="3"/>
        <w:rPr>
          <w:rStyle w:val="msonormal1"/>
          <w:rFonts w:ascii="Times New Roman" w:hAnsi="Times New Roman" w:cs="Times New Roman"/>
          <w:sz w:val="28"/>
          <w:szCs w:val="28"/>
        </w:rPr>
      </w:pPr>
      <w:r>
        <w:rPr>
          <w:rStyle w:val="msonormal1"/>
          <w:rFonts w:ascii="Times New Roman" w:hAnsi="Times New Roman" w:cs="Times New Roman"/>
          <w:sz w:val="28"/>
          <w:szCs w:val="28"/>
        </w:rPr>
        <w:t>-</w:t>
      </w:r>
      <w:r w:rsid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Зону размещения объектов делового, общественного, 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br/>
        <w:t>коммерческого, социального и коммунально-бытового назначения О</w:t>
      </w:r>
      <w:proofErr w:type="gramStart"/>
      <w:r w:rsidRPr="00C27EA9">
        <w:rPr>
          <w:rStyle w:val="msonormal1"/>
          <w:rFonts w:ascii="Times New Roman" w:hAnsi="Times New Roman" w:cs="Times New Roman"/>
          <w:sz w:val="28"/>
          <w:szCs w:val="28"/>
        </w:rPr>
        <w:t>1</w:t>
      </w:r>
      <w:proofErr w:type="gramEnd"/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изменить частично на Зон</w:t>
      </w:r>
      <w:r w:rsidR="00AB3CB4" w:rsidRPr="00C27EA9">
        <w:rPr>
          <w:rStyle w:val="msonormal1"/>
          <w:rFonts w:ascii="Times New Roman" w:hAnsi="Times New Roman" w:cs="Times New Roman"/>
          <w:sz w:val="28"/>
          <w:szCs w:val="28"/>
        </w:rPr>
        <w:t>у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застройки индивидуальными жилыми домами</w:t>
      </w:r>
      <w:r w:rsidR="00AB3CB4"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Ж1 </w:t>
      </w:r>
      <w:r w:rsidR="0061285F" w:rsidRPr="00C27EA9">
        <w:rPr>
          <w:rStyle w:val="msonormal1"/>
          <w:rFonts w:ascii="Times New Roman" w:hAnsi="Times New Roman" w:cs="Times New Roman"/>
          <w:sz w:val="28"/>
          <w:szCs w:val="28"/>
        </w:rPr>
        <w:t>в кадастровых кварталах 63:28:1202003 и 63:28:1202013</w:t>
      </w:r>
      <w:r w:rsidR="0061285F">
        <w:rPr>
          <w:rStyle w:val="msonormal1"/>
          <w:rFonts w:ascii="Times New Roman" w:hAnsi="Times New Roman" w:cs="Times New Roman"/>
          <w:sz w:val="28"/>
          <w:szCs w:val="28"/>
        </w:rPr>
        <w:t xml:space="preserve"> </w:t>
      </w:r>
      <w:r w:rsidR="00AB3CB4"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согласно приложения № </w:t>
      </w:r>
      <w:r w:rsidR="00796E81">
        <w:rPr>
          <w:rStyle w:val="msonormal1"/>
          <w:rFonts w:ascii="Times New Roman" w:hAnsi="Times New Roman" w:cs="Times New Roman"/>
          <w:sz w:val="28"/>
          <w:szCs w:val="28"/>
        </w:rPr>
        <w:t>1</w:t>
      </w:r>
      <w:r w:rsidR="00AB3CB4"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 и </w:t>
      </w:r>
      <w:r w:rsidR="00C81C58"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</w:t>
      </w:r>
      <w:r w:rsidR="00AB3CB4" w:rsidRPr="00C27EA9">
        <w:rPr>
          <w:rStyle w:val="msonormal1"/>
          <w:rFonts w:ascii="Times New Roman" w:hAnsi="Times New Roman" w:cs="Times New Roman"/>
          <w:sz w:val="28"/>
          <w:szCs w:val="28"/>
        </w:rPr>
        <w:t>каталогом  координат:</w:t>
      </w:r>
    </w:p>
    <w:p w:rsidR="00B371B0" w:rsidRPr="00C27EA9" w:rsidRDefault="00B371B0" w:rsidP="00224FDB">
      <w:pPr>
        <w:spacing w:after="240"/>
        <w:ind w:left="-1134"/>
        <w:jc w:val="both"/>
        <w:outlineLvl w:val="3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224FDB" w:rsidRDefault="00224FDB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84"/>
        <w:tblW w:w="5013" w:type="dxa"/>
        <w:tblLook w:val="04A0"/>
      </w:tblPr>
      <w:tblGrid>
        <w:gridCol w:w="955"/>
        <w:gridCol w:w="965"/>
        <w:gridCol w:w="1551"/>
        <w:gridCol w:w="1542"/>
      </w:tblGrid>
      <w:tr w:rsidR="00F417DE" w:rsidRPr="00C81C58" w:rsidTr="00F417DE">
        <w:trPr>
          <w:trHeight w:val="64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  <w:r w:rsidRPr="00C81C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proofErr w:type="gramStart"/>
            <w:r w:rsidRPr="00C81C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C81C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C81C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Имя</w:t>
            </w:r>
            <w:r w:rsidRPr="00C81C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точки</w:t>
            </w:r>
          </w:p>
        </w:tc>
        <w:tc>
          <w:tcPr>
            <w:tcW w:w="1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X, м</w:t>
            </w:r>
          </w:p>
        </w:tc>
        <w:tc>
          <w:tcPr>
            <w:tcW w:w="15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Y, м</w:t>
            </w:r>
          </w:p>
        </w:tc>
      </w:tr>
      <w:tr w:rsidR="00F417DE" w:rsidRPr="00C81C58" w:rsidTr="00F417DE">
        <w:trPr>
          <w:trHeight w:val="251"/>
        </w:trPr>
        <w:tc>
          <w:tcPr>
            <w:tcW w:w="5013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Start"/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proofErr w:type="gramEnd"/>
          </w:p>
        </w:tc>
      </w:tr>
      <w:tr w:rsidR="00F417DE" w:rsidRPr="00C81C58" w:rsidTr="00F417DE">
        <w:trPr>
          <w:trHeight w:val="286"/>
        </w:trPr>
        <w:tc>
          <w:tcPr>
            <w:tcW w:w="5013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285225,9</w:t>
            </w:r>
          </w:p>
        </w:tc>
        <w:tc>
          <w:tcPr>
            <w:tcW w:w="154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1368602,55</w:t>
            </w: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285036,16</w:t>
            </w:r>
          </w:p>
        </w:tc>
        <w:tc>
          <w:tcPr>
            <w:tcW w:w="154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1368756,1</w:t>
            </w: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285029,16</w:t>
            </w:r>
          </w:p>
        </w:tc>
        <w:tc>
          <w:tcPr>
            <w:tcW w:w="154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1368758,91</w:t>
            </w: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5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284974,19</w:t>
            </w:r>
          </w:p>
        </w:tc>
        <w:tc>
          <w:tcPr>
            <w:tcW w:w="154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1368653,56</w:t>
            </w: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5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285201,24</w:t>
            </w:r>
          </w:p>
        </w:tc>
        <w:tc>
          <w:tcPr>
            <w:tcW w:w="154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1368558,49</w:t>
            </w: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417DE" w:rsidRPr="00C81C58" w:rsidTr="00F417DE">
        <w:trPr>
          <w:trHeight w:val="286"/>
        </w:trPr>
        <w:tc>
          <w:tcPr>
            <w:tcW w:w="9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285225,9</w:t>
            </w:r>
          </w:p>
        </w:tc>
        <w:tc>
          <w:tcPr>
            <w:tcW w:w="154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81C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1368602,55</w:t>
            </w:r>
          </w:p>
        </w:tc>
      </w:tr>
      <w:tr w:rsidR="00F417DE" w:rsidRPr="00C81C58" w:rsidTr="00F417DE">
        <w:trPr>
          <w:trHeight w:val="251"/>
        </w:trPr>
        <w:tc>
          <w:tcPr>
            <w:tcW w:w="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17DE" w:rsidRPr="00C81C58" w:rsidRDefault="00F417DE" w:rsidP="00F41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4F2D27" w:rsidRDefault="004F2D27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C81C58" w:rsidRDefault="00C81C58" w:rsidP="00D805E0">
      <w:pPr>
        <w:spacing w:after="0" w:line="360" w:lineRule="auto"/>
        <w:ind w:left="-1276" w:firstLine="708"/>
        <w:jc w:val="both"/>
        <w:rPr>
          <w:rStyle w:val="msonormal1"/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796E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95518" w:rsidRDefault="00195518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95518" w:rsidRDefault="00195518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95518" w:rsidRDefault="00195518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95518" w:rsidRDefault="00195518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95518" w:rsidRDefault="00195518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95518" w:rsidRDefault="00195518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66C2B" w:rsidRDefault="00A66C2B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E44A5" w:rsidRDefault="00BE44A5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796E81">
      <w:pPr>
        <w:spacing w:after="240"/>
        <w:ind w:left="-1134"/>
        <w:jc w:val="both"/>
        <w:outlineLvl w:val="3"/>
        <w:rPr>
          <w:rStyle w:val="msonormal1"/>
          <w:rFonts w:ascii="Times New Roman" w:hAnsi="Times New Roman" w:cs="Times New Roman"/>
          <w:sz w:val="28"/>
          <w:szCs w:val="28"/>
        </w:rPr>
      </w:pPr>
      <w:r>
        <w:rPr>
          <w:rStyle w:val="msonormal1"/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Зону </w:t>
      </w:r>
      <w:r>
        <w:rPr>
          <w:rStyle w:val="msonormal1"/>
          <w:rFonts w:ascii="Times New Roman" w:hAnsi="Times New Roman" w:cs="Times New Roman"/>
          <w:sz w:val="28"/>
          <w:szCs w:val="28"/>
        </w:rPr>
        <w:t>застройки малоэтажными жилыми домами Ж</w:t>
      </w:r>
      <w:proofErr w:type="gramStart"/>
      <w:r>
        <w:rPr>
          <w:rStyle w:val="msonormal1"/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Style w:val="msonormal1"/>
          <w:rFonts w:ascii="Times New Roman" w:hAnsi="Times New Roman" w:cs="Times New Roman"/>
          <w:sz w:val="28"/>
          <w:szCs w:val="28"/>
        </w:rPr>
        <w:t xml:space="preserve"> 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изменить частично на </w:t>
      </w:r>
      <w:r>
        <w:rPr>
          <w:rStyle w:val="msonormal1"/>
          <w:rFonts w:ascii="Times New Roman" w:hAnsi="Times New Roman" w:cs="Times New Roman"/>
          <w:sz w:val="28"/>
          <w:szCs w:val="28"/>
        </w:rPr>
        <w:t>Зону скверов, парков, бульваров</w:t>
      </w:r>
      <w:r w:rsidR="00BE44A5">
        <w:rPr>
          <w:rStyle w:val="msonormal1"/>
          <w:rFonts w:ascii="Times New Roman" w:hAnsi="Times New Roman" w:cs="Times New Roman"/>
          <w:sz w:val="28"/>
          <w:szCs w:val="28"/>
        </w:rPr>
        <w:t xml:space="preserve"> Р1 в кадастровом квартале </w:t>
      </w:r>
      <w:r w:rsidR="00BE44A5" w:rsidRPr="00BE44A5">
        <w:rPr>
          <w:rStyle w:val="msonormal1"/>
          <w:rFonts w:ascii="Times New Roman" w:hAnsi="Times New Roman" w:cs="Times New Roman"/>
          <w:sz w:val="28"/>
          <w:szCs w:val="28"/>
        </w:rPr>
        <w:t>63:28:1202007</w:t>
      </w:r>
      <w:r>
        <w:rPr>
          <w:rStyle w:val="msonormal1"/>
          <w:rFonts w:ascii="Times New Roman" w:hAnsi="Times New Roman" w:cs="Times New Roman"/>
          <w:sz w:val="28"/>
          <w:szCs w:val="28"/>
        </w:rPr>
        <w:t xml:space="preserve"> 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согласно приложения № </w:t>
      </w:r>
      <w:r>
        <w:rPr>
          <w:rStyle w:val="msonormal1"/>
          <w:rFonts w:ascii="Times New Roman" w:hAnsi="Times New Roman" w:cs="Times New Roman"/>
          <w:sz w:val="28"/>
          <w:szCs w:val="28"/>
        </w:rPr>
        <w:t>2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 и  каталог</w:t>
      </w:r>
      <w:r w:rsidR="00BE44A5">
        <w:rPr>
          <w:rStyle w:val="msonormal1"/>
          <w:rFonts w:ascii="Times New Roman" w:hAnsi="Times New Roman" w:cs="Times New Roman"/>
          <w:sz w:val="28"/>
          <w:szCs w:val="28"/>
        </w:rPr>
        <w:t>а</w:t>
      </w:r>
      <w:r w:rsidRPr="00C27EA9">
        <w:rPr>
          <w:rStyle w:val="msonormal1"/>
          <w:rFonts w:ascii="Times New Roman" w:hAnsi="Times New Roman" w:cs="Times New Roman"/>
          <w:sz w:val="28"/>
          <w:szCs w:val="28"/>
        </w:rPr>
        <w:t xml:space="preserve">  координат:</w:t>
      </w:r>
    </w:p>
    <w:p w:rsidR="00F417DE" w:rsidRDefault="00F417DE" w:rsidP="00796E81">
      <w:pPr>
        <w:spacing w:after="240"/>
        <w:ind w:left="-1134"/>
        <w:jc w:val="both"/>
        <w:outlineLvl w:val="3"/>
        <w:rPr>
          <w:rStyle w:val="msonormal1"/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93" w:type="dxa"/>
        <w:tblLayout w:type="fixed"/>
        <w:tblCellMar>
          <w:left w:w="0" w:type="dxa"/>
          <w:right w:w="0" w:type="dxa"/>
        </w:tblCellMar>
        <w:tblLook w:val="04A0"/>
      </w:tblPr>
      <w:tblGrid>
        <w:gridCol w:w="938"/>
        <w:gridCol w:w="841"/>
        <w:gridCol w:w="1365"/>
        <w:gridCol w:w="1708"/>
      </w:tblGrid>
      <w:tr w:rsidR="00F417DE" w:rsidTr="00F417DE">
        <w:trPr>
          <w:trHeight w:val="709"/>
        </w:trPr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№</w:t>
            </w:r>
            <w:r>
              <w:rPr>
                <w:rStyle w:val="CharacterStyle2"/>
                <w:rFonts w:eastAsia="Calibri"/>
              </w:rPr>
              <w:br/>
              <w:t>п/п</w:t>
            </w:r>
          </w:p>
        </w:tc>
        <w:tc>
          <w:tcPr>
            <w:tcW w:w="8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Имя</w:t>
            </w:r>
            <w:r>
              <w:rPr>
                <w:rStyle w:val="CharacterStyle3"/>
                <w:rFonts w:eastAsia="Calibri"/>
              </w:rPr>
              <w:br/>
              <w:t>точки</w:t>
            </w:r>
          </w:p>
        </w:tc>
        <w:tc>
          <w:tcPr>
            <w:tcW w:w="13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X, м</w:t>
            </w:r>
          </w:p>
        </w:tc>
        <w:tc>
          <w:tcPr>
            <w:tcW w:w="170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Y, м</w:t>
            </w:r>
          </w:p>
        </w:tc>
      </w:tr>
      <w:tr w:rsidR="00F417DE" w:rsidTr="00F417DE">
        <w:trPr>
          <w:trHeight w:val="227"/>
        </w:trPr>
        <w:tc>
          <w:tcPr>
            <w:tcW w:w="4852" w:type="dxa"/>
            <w:gridSpan w:val="4"/>
            <w:vMerge w:val="restart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417DE" w:rsidRDefault="00F417DE" w:rsidP="00AF067F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Р1</w:t>
            </w:r>
          </w:p>
        </w:tc>
      </w:tr>
      <w:tr w:rsidR="00F417DE" w:rsidTr="00F417DE">
        <w:trPr>
          <w:trHeight w:hRule="exact" w:val="166"/>
        </w:trPr>
        <w:tc>
          <w:tcPr>
            <w:tcW w:w="4852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</w:tr>
      <w:tr w:rsidR="00F417DE" w:rsidTr="00F417DE">
        <w:trPr>
          <w:trHeight w:val="326"/>
        </w:trPr>
        <w:tc>
          <w:tcPr>
            <w:tcW w:w="93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1</w:t>
            </w:r>
          </w:p>
        </w:tc>
        <w:tc>
          <w:tcPr>
            <w:tcW w:w="84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1365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284 653,97</w:t>
            </w:r>
          </w:p>
        </w:tc>
        <w:tc>
          <w:tcPr>
            <w:tcW w:w="1708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1 369 013,54</w:t>
            </w:r>
          </w:p>
        </w:tc>
      </w:tr>
      <w:tr w:rsidR="00F417DE" w:rsidTr="00F417DE">
        <w:trPr>
          <w:trHeight w:val="337"/>
        </w:trPr>
        <w:tc>
          <w:tcPr>
            <w:tcW w:w="9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841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36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708" w:type="dxa"/>
            <w:vMerge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</w:tr>
      <w:tr w:rsidR="00F417DE" w:rsidTr="00F417DE">
        <w:trPr>
          <w:trHeight w:hRule="exact" w:val="166"/>
        </w:trPr>
        <w:tc>
          <w:tcPr>
            <w:tcW w:w="93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84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</w:t>
            </w:r>
          </w:p>
        </w:tc>
        <w:tc>
          <w:tcPr>
            <w:tcW w:w="1365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284 627,48</w:t>
            </w:r>
          </w:p>
        </w:tc>
        <w:tc>
          <w:tcPr>
            <w:tcW w:w="1708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1 369 027,71</w:t>
            </w:r>
          </w:p>
        </w:tc>
      </w:tr>
      <w:tr w:rsidR="00F417DE" w:rsidTr="00F417DE">
        <w:trPr>
          <w:trHeight w:val="337"/>
        </w:trPr>
        <w:tc>
          <w:tcPr>
            <w:tcW w:w="9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841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36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708" w:type="dxa"/>
            <w:vMerge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</w:tr>
      <w:tr w:rsidR="00F417DE" w:rsidTr="00F417DE">
        <w:trPr>
          <w:trHeight w:hRule="exact" w:val="166"/>
        </w:trPr>
        <w:tc>
          <w:tcPr>
            <w:tcW w:w="93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  <w:tc>
          <w:tcPr>
            <w:tcW w:w="84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3</w:t>
            </w:r>
          </w:p>
        </w:tc>
        <w:tc>
          <w:tcPr>
            <w:tcW w:w="1365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284 620,79</w:t>
            </w:r>
          </w:p>
        </w:tc>
        <w:tc>
          <w:tcPr>
            <w:tcW w:w="1708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1 369 013,06</w:t>
            </w:r>
          </w:p>
        </w:tc>
      </w:tr>
      <w:tr w:rsidR="00F417DE" w:rsidTr="00F417DE">
        <w:trPr>
          <w:trHeight w:val="337"/>
        </w:trPr>
        <w:tc>
          <w:tcPr>
            <w:tcW w:w="9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841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36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708" w:type="dxa"/>
            <w:vMerge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</w:tr>
      <w:tr w:rsidR="00F417DE" w:rsidTr="00F417DE">
        <w:trPr>
          <w:trHeight w:hRule="exact" w:val="166"/>
        </w:trPr>
        <w:tc>
          <w:tcPr>
            <w:tcW w:w="93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4</w:t>
            </w:r>
          </w:p>
        </w:tc>
        <w:tc>
          <w:tcPr>
            <w:tcW w:w="84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4</w:t>
            </w:r>
          </w:p>
        </w:tc>
        <w:tc>
          <w:tcPr>
            <w:tcW w:w="1365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284 617,75</w:t>
            </w:r>
          </w:p>
        </w:tc>
        <w:tc>
          <w:tcPr>
            <w:tcW w:w="1708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1 369 002,29</w:t>
            </w:r>
          </w:p>
        </w:tc>
      </w:tr>
      <w:tr w:rsidR="00F417DE" w:rsidTr="00F417DE">
        <w:trPr>
          <w:trHeight w:val="337"/>
        </w:trPr>
        <w:tc>
          <w:tcPr>
            <w:tcW w:w="9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841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36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708" w:type="dxa"/>
            <w:vMerge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</w:tr>
      <w:tr w:rsidR="00F417DE" w:rsidTr="00F417DE">
        <w:trPr>
          <w:trHeight w:hRule="exact" w:val="166"/>
        </w:trPr>
        <w:tc>
          <w:tcPr>
            <w:tcW w:w="93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5</w:t>
            </w:r>
          </w:p>
        </w:tc>
        <w:tc>
          <w:tcPr>
            <w:tcW w:w="84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5</w:t>
            </w:r>
          </w:p>
        </w:tc>
        <w:tc>
          <w:tcPr>
            <w:tcW w:w="1365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284 642,13</w:t>
            </w:r>
          </w:p>
        </w:tc>
        <w:tc>
          <w:tcPr>
            <w:tcW w:w="1708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1 368 990,34</w:t>
            </w:r>
          </w:p>
        </w:tc>
      </w:tr>
      <w:tr w:rsidR="00F417DE" w:rsidTr="00F417DE">
        <w:trPr>
          <w:trHeight w:val="337"/>
        </w:trPr>
        <w:tc>
          <w:tcPr>
            <w:tcW w:w="9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841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36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708" w:type="dxa"/>
            <w:vMerge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</w:tr>
      <w:tr w:rsidR="00F417DE" w:rsidTr="00F417DE">
        <w:trPr>
          <w:trHeight w:val="326"/>
        </w:trPr>
        <w:tc>
          <w:tcPr>
            <w:tcW w:w="93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6</w:t>
            </w:r>
          </w:p>
        </w:tc>
        <w:tc>
          <w:tcPr>
            <w:tcW w:w="84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6</w:t>
            </w:r>
          </w:p>
        </w:tc>
        <w:tc>
          <w:tcPr>
            <w:tcW w:w="1365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284 646,80</w:t>
            </w:r>
          </w:p>
        </w:tc>
        <w:tc>
          <w:tcPr>
            <w:tcW w:w="1708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1 368 998,64</w:t>
            </w:r>
          </w:p>
        </w:tc>
      </w:tr>
      <w:tr w:rsidR="00F417DE" w:rsidTr="00F417DE">
        <w:trPr>
          <w:trHeight w:hRule="exact" w:val="166"/>
        </w:trPr>
        <w:tc>
          <w:tcPr>
            <w:tcW w:w="9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841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36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708" w:type="dxa"/>
            <w:vMerge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</w:tr>
      <w:tr w:rsidR="00F417DE" w:rsidTr="00F417DE">
        <w:trPr>
          <w:trHeight w:val="326"/>
        </w:trPr>
        <w:tc>
          <w:tcPr>
            <w:tcW w:w="93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1</w:t>
            </w:r>
          </w:p>
        </w:tc>
        <w:tc>
          <w:tcPr>
            <w:tcW w:w="84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1365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284 653,97</w:t>
            </w:r>
          </w:p>
        </w:tc>
        <w:tc>
          <w:tcPr>
            <w:tcW w:w="1708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1 369 013,54</w:t>
            </w:r>
          </w:p>
        </w:tc>
      </w:tr>
      <w:tr w:rsidR="00F417DE" w:rsidTr="00F417DE">
        <w:trPr>
          <w:trHeight w:hRule="exact" w:val="166"/>
        </w:trPr>
        <w:tc>
          <w:tcPr>
            <w:tcW w:w="9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841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36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  <w:tc>
          <w:tcPr>
            <w:tcW w:w="1708" w:type="dxa"/>
            <w:vMerge/>
            <w:tcBorders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417DE" w:rsidRDefault="00F417DE" w:rsidP="00AF067F">
            <w:pPr>
              <w:rPr>
                <w:rStyle w:val="FakeCharacterStyle"/>
              </w:rPr>
            </w:pPr>
          </w:p>
        </w:tc>
      </w:tr>
    </w:tbl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6E81" w:rsidRDefault="00796E81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95518" w:rsidRPr="001065C5" w:rsidRDefault="00195518" w:rsidP="00195518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1065C5">
        <w:rPr>
          <w:rFonts w:ascii="Times New Roman" w:hAnsi="Times New Roman" w:cs="Times New Roman"/>
          <w:sz w:val="28"/>
          <w:szCs w:val="28"/>
        </w:rPr>
        <w:t>Председатель Собрания представителей</w:t>
      </w:r>
    </w:p>
    <w:p w:rsidR="00195518" w:rsidRPr="001065C5" w:rsidRDefault="00195518" w:rsidP="00195518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1065C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Майское</w:t>
      </w:r>
      <w:proofErr w:type="gramEnd"/>
    </w:p>
    <w:p w:rsidR="00195518" w:rsidRPr="001065C5" w:rsidRDefault="00195518" w:rsidP="00195518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1065C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Пестра</w:t>
      </w:r>
      <w:r w:rsidRPr="001065C5">
        <w:rPr>
          <w:rFonts w:ascii="Times New Roman" w:hAnsi="Times New Roman" w:cs="Times New Roman"/>
          <w:sz w:val="28"/>
          <w:szCs w:val="28"/>
        </w:rPr>
        <w:t>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518" w:rsidRPr="001065C5" w:rsidRDefault="00195518" w:rsidP="00195518">
      <w:pPr>
        <w:ind w:left="-284"/>
        <w:rPr>
          <w:rFonts w:ascii="Times New Roman" w:hAnsi="Times New Roman" w:cs="Times New Roman"/>
          <w:sz w:val="28"/>
          <w:szCs w:val="28"/>
        </w:rPr>
      </w:pPr>
      <w:r w:rsidRPr="001065C5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Федорова Е.В.              </w:t>
      </w:r>
    </w:p>
    <w:p w:rsidR="00195518" w:rsidRDefault="00195518" w:rsidP="00195518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95518" w:rsidRDefault="00195518" w:rsidP="00195518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1065C5">
        <w:rPr>
          <w:rFonts w:ascii="Times New Roman" w:hAnsi="Times New Roman" w:cs="Times New Roman"/>
          <w:sz w:val="28"/>
          <w:szCs w:val="28"/>
        </w:rPr>
        <w:t xml:space="preserve">Глава сельского поселения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Майское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195518" w:rsidRPr="001065C5" w:rsidRDefault="00195518" w:rsidP="00195518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1065C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Пестравский</w:t>
      </w:r>
      <w:proofErr w:type="spellEnd"/>
    </w:p>
    <w:p w:rsidR="00195518" w:rsidRDefault="00195518" w:rsidP="00195518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065C5">
        <w:rPr>
          <w:rFonts w:ascii="Times New Roman" w:hAnsi="Times New Roman" w:cs="Times New Roman"/>
          <w:sz w:val="28"/>
          <w:szCs w:val="28"/>
        </w:rPr>
        <w:t>Самарской области      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П.В.            </w:t>
      </w:r>
    </w:p>
    <w:p w:rsidR="00BE44A5" w:rsidRDefault="00BE44A5" w:rsidP="00F417DE">
      <w:pPr>
        <w:spacing w:after="0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E44A5" w:rsidRDefault="00BE44A5" w:rsidP="00F417DE">
      <w:pPr>
        <w:spacing w:after="0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E44A5" w:rsidRDefault="00BE44A5" w:rsidP="00F417DE">
      <w:pPr>
        <w:spacing w:after="0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6E81" w:rsidRDefault="00F417DE" w:rsidP="00F417DE">
      <w:pPr>
        <w:spacing w:after="0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17D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23D42" w:rsidRPr="00A23D42" w:rsidRDefault="00A23D42" w:rsidP="00A23D42">
      <w:pPr>
        <w:spacing w:after="0"/>
        <w:ind w:left="-284"/>
        <w:jc w:val="center"/>
        <w:rPr>
          <w:rFonts w:ascii="Times New Roman" w:hAnsi="Times New Roman" w:cs="Times New Roman"/>
          <w:b/>
        </w:rPr>
      </w:pPr>
      <w:r w:rsidRPr="00A23D42">
        <w:rPr>
          <w:rFonts w:ascii="Times New Roman" w:hAnsi="Times New Roman" w:cs="Times New Roman"/>
          <w:b/>
        </w:rPr>
        <w:t xml:space="preserve">Часть карты территориального зонирования с. </w:t>
      </w:r>
      <w:proofErr w:type="gramStart"/>
      <w:r w:rsidRPr="00A23D42">
        <w:rPr>
          <w:rFonts w:ascii="Times New Roman" w:hAnsi="Times New Roman" w:cs="Times New Roman"/>
          <w:b/>
        </w:rPr>
        <w:t>Майское</w:t>
      </w:r>
      <w:proofErr w:type="gramEnd"/>
    </w:p>
    <w:p w:rsidR="00A23D42" w:rsidRDefault="00A23D42" w:rsidP="00A23D42">
      <w:pPr>
        <w:spacing w:after="0"/>
        <w:ind w:left="-284"/>
        <w:jc w:val="center"/>
        <w:rPr>
          <w:rFonts w:asciiTheme="majorHAnsi" w:hAnsiTheme="majorHAnsi" w:cs="Times New Roman"/>
        </w:rPr>
      </w:pPr>
    </w:p>
    <w:p w:rsidR="00A23D42" w:rsidRDefault="00A23D42" w:rsidP="00A23D42">
      <w:pPr>
        <w:spacing w:after="0"/>
        <w:ind w:left="-284"/>
        <w:jc w:val="center"/>
        <w:rPr>
          <w:rFonts w:asciiTheme="majorHAnsi" w:hAnsiTheme="majorHAnsi" w:cs="Times New Roman"/>
        </w:rPr>
      </w:pPr>
      <w:r w:rsidRPr="00A23D42">
        <w:rPr>
          <w:rFonts w:asciiTheme="majorHAnsi" w:hAnsiTheme="majorHAnsi" w:cs="Times New Roman"/>
        </w:rPr>
        <w:t>До изменения ПЗЗ</w:t>
      </w:r>
    </w:p>
    <w:p w:rsidR="00A23D42" w:rsidRPr="00F417DE" w:rsidRDefault="00A23D42" w:rsidP="00A23D42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7DE" w:rsidRDefault="00E44715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4471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64.55pt">
            <v:imagedata r:id="rId6" o:title="ПЗЗ Майский листив" croptop="9971f" cropbottom="29320f"/>
          </v:shape>
        </w:pict>
      </w:r>
      <w:r w:rsidR="0033301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417DE" w:rsidRDefault="00F417DE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F417DE" w:rsidRPr="00BE44A5" w:rsidRDefault="00BE44A5" w:rsidP="00BE44A5">
      <w:pPr>
        <w:spacing w:after="0"/>
        <w:ind w:left="-284"/>
        <w:jc w:val="center"/>
        <w:rPr>
          <w:rFonts w:asciiTheme="majorHAnsi" w:hAnsiTheme="majorHAnsi" w:cs="Times New Roman"/>
        </w:rPr>
      </w:pPr>
      <w:r w:rsidRPr="00BE44A5">
        <w:rPr>
          <w:rFonts w:asciiTheme="majorHAnsi" w:hAnsiTheme="majorHAnsi" w:cs="Times New Roman"/>
        </w:rPr>
        <w:t>После изменения ПЗЗ</w:t>
      </w:r>
    </w:p>
    <w:p w:rsidR="00F417DE" w:rsidRPr="00BE44A5" w:rsidRDefault="00F417DE" w:rsidP="00333011">
      <w:pPr>
        <w:spacing w:after="0"/>
        <w:ind w:left="-284"/>
        <w:jc w:val="both"/>
        <w:rPr>
          <w:rFonts w:asciiTheme="majorHAnsi" w:hAnsiTheme="majorHAnsi" w:cs="Times New Roman"/>
        </w:rPr>
      </w:pPr>
    </w:p>
    <w:p w:rsidR="00F417DE" w:rsidRDefault="00BE44A5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1" cy="3551274"/>
            <wp:effectExtent l="19050" t="0" r="959" b="0"/>
            <wp:docPr id="40" name="Рисунок 40" descr="C:\Users\use\Desktop\ПЗЗ Майский лис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\Desktop\ПЗЗ Майский листи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1" cy="35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DE" w:rsidRDefault="00F417DE" w:rsidP="00333011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23D42" w:rsidRDefault="00A23D42" w:rsidP="00BE44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44A5" w:rsidRDefault="00BE44A5" w:rsidP="00BE44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3011" w:rsidRDefault="00F417DE" w:rsidP="00F417DE">
      <w:pPr>
        <w:spacing w:after="0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17D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="00333011" w:rsidRPr="00F417D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417DE" w:rsidRPr="00A23D42" w:rsidRDefault="00F417DE" w:rsidP="00F417DE">
      <w:pPr>
        <w:spacing w:after="0"/>
        <w:ind w:left="-284"/>
        <w:jc w:val="center"/>
        <w:rPr>
          <w:rFonts w:ascii="Times New Roman" w:hAnsi="Times New Roman" w:cs="Times New Roman"/>
          <w:b/>
        </w:rPr>
      </w:pPr>
      <w:r w:rsidRPr="00A23D42">
        <w:rPr>
          <w:rFonts w:ascii="Times New Roman" w:hAnsi="Times New Roman" w:cs="Times New Roman"/>
          <w:b/>
        </w:rPr>
        <w:t xml:space="preserve">Часть карты территориального зонирования с. </w:t>
      </w:r>
      <w:proofErr w:type="gramStart"/>
      <w:r w:rsidRPr="00A23D42">
        <w:rPr>
          <w:rFonts w:ascii="Times New Roman" w:hAnsi="Times New Roman" w:cs="Times New Roman"/>
          <w:b/>
        </w:rPr>
        <w:t>Майское</w:t>
      </w:r>
      <w:proofErr w:type="gramEnd"/>
    </w:p>
    <w:p w:rsidR="00A23D42" w:rsidRDefault="00A23D42" w:rsidP="00F417DE">
      <w:pPr>
        <w:spacing w:after="0"/>
        <w:ind w:left="-284"/>
        <w:jc w:val="center"/>
        <w:rPr>
          <w:rFonts w:asciiTheme="majorHAnsi" w:hAnsiTheme="majorHAnsi" w:cs="Times New Roman"/>
        </w:rPr>
      </w:pPr>
    </w:p>
    <w:p w:rsidR="00F417DE" w:rsidRDefault="00F417DE" w:rsidP="00F417DE">
      <w:pPr>
        <w:spacing w:after="0"/>
        <w:ind w:left="-284"/>
        <w:jc w:val="center"/>
        <w:rPr>
          <w:rFonts w:asciiTheme="majorHAnsi" w:hAnsiTheme="majorHAnsi" w:cs="Times New Roman"/>
        </w:rPr>
      </w:pPr>
      <w:r w:rsidRPr="00A23D42">
        <w:rPr>
          <w:rFonts w:asciiTheme="majorHAnsi" w:hAnsiTheme="majorHAnsi" w:cs="Times New Roman"/>
        </w:rPr>
        <w:t>До изменения ПЗЗ</w:t>
      </w:r>
    </w:p>
    <w:p w:rsidR="00A23D42" w:rsidRPr="00A23D42" w:rsidRDefault="00A23D42" w:rsidP="00F417DE">
      <w:pPr>
        <w:spacing w:after="0"/>
        <w:ind w:left="-284"/>
        <w:jc w:val="center"/>
        <w:rPr>
          <w:rFonts w:asciiTheme="majorHAnsi" w:hAnsiTheme="majorHAnsi" w:cs="Times New Roman"/>
        </w:rPr>
      </w:pPr>
    </w:p>
    <w:p w:rsidR="00F417DE" w:rsidRDefault="00A23D42" w:rsidP="00F417DE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8253" cy="3721396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16" cy="372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42" w:rsidRDefault="00A23D42" w:rsidP="00F417DE">
      <w:pPr>
        <w:spacing w:after="0"/>
        <w:ind w:left="-284"/>
        <w:jc w:val="center"/>
        <w:rPr>
          <w:rFonts w:ascii="Times New Roman" w:hAnsi="Times New Roman" w:cs="Times New Roman"/>
        </w:rPr>
      </w:pPr>
    </w:p>
    <w:p w:rsidR="00A23D42" w:rsidRDefault="00F417DE" w:rsidP="00F417DE">
      <w:pPr>
        <w:spacing w:after="0"/>
        <w:ind w:left="-284"/>
        <w:jc w:val="center"/>
        <w:rPr>
          <w:rFonts w:ascii="Times New Roman" w:hAnsi="Times New Roman" w:cs="Times New Roman"/>
        </w:rPr>
      </w:pPr>
      <w:r w:rsidRPr="00A23D42">
        <w:rPr>
          <w:rFonts w:ascii="Times New Roman" w:hAnsi="Times New Roman" w:cs="Times New Roman"/>
        </w:rPr>
        <w:t>После изменени</w:t>
      </w:r>
      <w:r w:rsidR="00A23D42">
        <w:rPr>
          <w:rFonts w:ascii="Times New Roman" w:hAnsi="Times New Roman" w:cs="Times New Roman"/>
        </w:rPr>
        <w:t>й</w:t>
      </w:r>
      <w:r w:rsidRPr="00A23D42">
        <w:rPr>
          <w:rFonts w:ascii="Times New Roman" w:hAnsi="Times New Roman" w:cs="Times New Roman"/>
        </w:rPr>
        <w:t xml:space="preserve"> ПЗЗ</w:t>
      </w:r>
    </w:p>
    <w:p w:rsidR="00A23D42" w:rsidRDefault="00A23D42" w:rsidP="00F417DE">
      <w:pPr>
        <w:spacing w:after="0"/>
        <w:ind w:left="-284"/>
        <w:jc w:val="center"/>
        <w:rPr>
          <w:rFonts w:ascii="Times New Roman" w:hAnsi="Times New Roman" w:cs="Times New Roman"/>
        </w:rPr>
      </w:pPr>
    </w:p>
    <w:p w:rsidR="00A23D42" w:rsidRPr="00F417DE" w:rsidRDefault="00A23D42" w:rsidP="00F417DE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5080" cy="3834120"/>
            <wp:effectExtent l="19050" t="0" r="69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221" cy="38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D42" w:rsidRPr="00F417DE" w:rsidSect="00DA3AE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MS MinNew Roman">
    <w:altName w:val="Arial Unicode MS"/>
    <w:charset w:val="80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63EB3"/>
    <w:multiLevelType w:val="hybridMultilevel"/>
    <w:tmpl w:val="0ED6A16A"/>
    <w:lvl w:ilvl="0" w:tplc="F04C39AA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1">
    <w:nsid w:val="1DDC3C46"/>
    <w:multiLevelType w:val="multilevel"/>
    <w:tmpl w:val="63426490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21AE478C"/>
    <w:multiLevelType w:val="hybridMultilevel"/>
    <w:tmpl w:val="67DCD098"/>
    <w:lvl w:ilvl="0" w:tplc="A254EAAC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63B1600"/>
    <w:multiLevelType w:val="hybridMultilevel"/>
    <w:tmpl w:val="52E474DC"/>
    <w:lvl w:ilvl="0" w:tplc="E7322712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2" w:hanging="360"/>
      </w:pPr>
    </w:lvl>
    <w:lvl w:ilvl="2" w:tplc="0419001B" w:tentative="1">
      <w:start w:val="1"/>
      <w:numFmt w:val="lowerRoman"/>
      <w:lvlText w:val="%3."/>
      <w:lvlJc w:val="right"/>
      <w:pPr>
        <w:ind w:left="1092" w:hanging="180"/>
      </w:pPr>
    </w:lvl>
    <w:lvl w:ilvl="3" w:tplc="0419000F" w:tentative="1">
      <w:start w:val="1"/>
      <w:numFmt w:val="decimal"/>
      <w:lvlText w:val="%4."/>
      <w:lvlJc w:val="left"/>
      <w:pPr>
        <w:ind w:left="1812" w:hanging="360"/>
      </w:pPr>
    </w:lvl>
    <w:lvl w:ilvl="4" w:tplc="04190019" w:tentative="1">
      <w:start w:val="1"/>
      <w:numFmt w:val="lowerLetter"/>
      <w:lvlText w:val="%5."/>
      <w:lvlJc w:val="left"/>
      <w:pPr>
        <w:ind w:left="2532" w:hanging="360"/>
      </w:pPr>
    </w:lvl>
    <w:lvl w:ilvl="5" w:tplc="0419001B" w:tentative="1">
      <w:start w:val="1"/>
      <w:numFmt w:val="lowerRoman"/>
      <w:lvlText w:val="%6."/>
      <w:lvlJc w:val="right"/>
      <w:pPr>
        <w:ind w:left="3252" w:hanging="180"/>
      </w:pPr>
    </w:lvl>
    <w:lvl w:ilvl="6" w:tplc="0419000F" w:tentative="1">
      <w:start w:val="1"/>
      <w:numFmt w:val="decimal"/>
      <w:lvlText w:val="%7."/>
      <w:lvlJc w:val="left"/>
      <w:pPr>
        <w:ind w:left="3972" w:hanging="360"/>
      </w:pPr>
    </w:lvl>
    <w:lvl w:ilvl="7" w:tplc="04190019" w:tentative="1">
      <w:start w:val="1"/>
      <w:numFmt w:val="lowerLetter"/>
      <w:lvlText w:val="%8."/>
      <w:lvlJc w:val="left"/>
      <w:pPr>
        <w:ind w:left="4692" w:hanging="360"/>
      </w:pPr>
    </w:lvl>
    <w:lvl w:ilvl="8" w:tplc="0419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4">
    <w:nsid w:val="5B213D2D"/>
    <w:multiLevelType w:val="hybridMultilevel"/>
    <w:tmpl w:val="675A611A"/>
    <w:lvl w:ilvl="0" w:tplc="8CA8879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5">
    <w:nsid w:val="5BBB5074"/>
    <w:multiLevelType w:val="hybridMultilevel"/>
    <w:tmpl w:val="A37E90F4"/>
    <w:lvl w:ilvl="0" w:tplc="8ABA71AE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2" w:hanging="360"/>
      </w:pPr>
    </w:lvl>
    <w:lvl w:ilvl="2" w:tplc="0419001B" w:tentative="1">
      <w:start w:val="1"/>
      <w:numFmt w:val="lowerRoman"/>
      <w:lvlText w:val="%3."/>
      <w:lvlJc w:val="right"/>
      <w:pPr>
        <w:ind w:left="1092" w:hanging="180"/>
      </w:pPr>
    </w:lvl>
    <w:lvl w:ilvl="3" w:tplc="0419000F" w:tentative="1">
      <w:start w:val="1"/>
      <w:numFmt w:val="decimal"/>
      <w:lvlText w:val="%4."/>
      <w:lvlJc w:val="left"/>
      <w:pPr>
        <w:ind w:left="1812" w:hanging="360"/>
      </w:pPr>
    </w:lvl>
    <w:lvl w:ilvl="4" w:tplc="04190019" w:tentative="1">
      <w:start w:val="1"/>
      <w:numFmt w:val="lowerLetter"/>
      <w:lvlText w:val="%5."/>
      <w:lvlJc w:val="left"/>
      <w:pPr>
        <w:ind w:left="2532" w:hanging="360"/>
      </w:pPr>
    </w:lvl>
    <w:lvl w:ilvl="5" w:tplc="0419001B" w:tentative="1">
      <w:start w:val="1"/>
      <w:numFmt w:val="lowerRoman"/>
      <w:lvlText w:val="%6."/>
      <w:lvlJc w:val="right"/>
      <w:pPr>
        <w:ind w:left="3252" w:hanging="180"/>
      </w:pPr>
    </w:lvl>
    <w:lvl w:ilvl="6" w:tplc="0419000F" w:tentative="1">
      <w:start w:val="1"/>
      <w:numFmt w:val="decimal"/>
      <w:lvlText w:val="%7."/>
      <w:lvlJc w:val="left"/>
      <w:pPr>
        <w:ind w:left="3972" w:hanging="360"/>
      </w:pPr>
    </w:lvl>
    <w:lvl w:ilvl="7" w:tplc="04190019" w:tentative="1">
      <w:start w:val="1"/>
      <w:numFmt w:val="lowerLetter"/>
      <w:lvlText w:val="%8."/>
      <w:lvlJc w:val="left"/>
      <w:pPr>
        <w:ind w:left="4692" w:hanging="360"/>
      </w:pPr>
    </w:lvl>
    <w:lvl w:ilvl="8" w:tplc="0419001B" w:tentative="1">
      <w:start w:val="1"/>
      <w:numFmt w:val="lowerRoman"/>
      <w:lvlText w:val="%9."/>
      <w:lvlJc w:val="right"/>
      <w:pPr>
        <w:ind w:left="5412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6D3B"/>
    <w:rsid w:val="0000452D"/>
    <w:rsid w:val="00077819"/>
    <w:rsid w:val="00092D69"/>
    <w:rsid w:val="000A687D"/>
    <w:rsid w:val="000B3AE7"/>
    <w:rsid w:val="000F63E3"/>
    <w:rsid w:val="001155C7"/>
    <w:rsid w:val="00133184"/>
    <w:rsid w:val="00143B0F"/>
    <w:rsid w:val="00180707"/>
    <w:rsid w:val="00195518"/>
    <w:rsid w:val="00196073"/>
    <w:rsid w:val="001D708E"/>
    <w:rsid w:val="00224579"/>
    <w:rsid w:val="00224FDB"/>
    <w:rsid w:val="00245565"/>
    <w:rsid w:val="00247CC4"/>
    <w:rsid w:val="002B3865"/>
    <w:rsid w:val="002E5E90"/>
    <w:rsid w:val="003026C1"/>
    <w:rsid w:val="00316C8E"/>
    <w:rsid w:val="00333011"/>
    <w:rsid w:val="00344101"/>
    <w:rsid w:val="003507B6"/>
    <w:rsid w:val="00367E9A"/>
    <w:rsid w:val="00375D61"/>
    <w:rsid w:val="003B094E"/>
    <w:rsid w:val="003D4051"/>
    <w:rsid w:val="003D604A"/>
    <w:rsid w:val="003E6B0C"/>
    <w:rsid w:val="00411BAF"/>
    <w:rsid w:val="00436817"/>
    <w:rsid w:val="00454D1B"/>
    <w:rsid w:val="00462343"/>
    <w:rsid w:val="004E3A5D"/>
    <w:rsid w:val="004F2D27"/>
    <w:rsid w:val="004F515D"/>
    <w:rsid w:val="00502069"/>
    <w:rsid w:val="00536ABD"/>
    <w:rsid w:val="00551BD0"/>
    <w:rsid w:val="005526C4"/>
    <w:rsid w:val="00552B76"/>
    <w:rsid w:val="00584EDE"/>
    <w:rsid w:val="005D32C0"/>
    <w:rsid w:val="0061285F"/>
    <w:rsid w:val="006833AE"/>
    <w:rsid w:val="006A35B7"/>
    <w:rsid w:val="006C2BA9"/>
    <w:rsid w:val="007228A8"/>
    <w:rsid w:val="007269D1"/>
    <w:rsid w:val="007620C0"/>
    <w:rsid w:val="00776D3B"/>
    <w:rsid w:val="00796E81"/>
    <w:rsid w:val="007A031D"/>
    <w:rsid w:val="007B179B"/>
    <w:rsid w:val="007B28A0"/>
    <w:rsid w:val="007B4B81"/>
    <w:rsid w:val="00835C87"/>
    <w:rsid w:val="00844D5A"/>
    <w:rsid w:val="00851E7C"/>
    <w:rsid w:val="008964D0"/>
    <w:rsid w:val="008D7271"/>
    <w:rsid w:val="008F6155"/>
    <w:rsid w:val="00926C5C"/>
    <w:rsid w:val="00930F95"/>
    <w:rsid w:val="00971735"/>
    <w:rsid w:val="00994C9E"/>
    <w:rsid w:val="009959B1"/>
    <w:rsid w:val="009C0E91"/>
    <w:rsid w:val="009C5C79"/>
    <w:rsid w:val="009D5063"/>
    <w:rsid w:val="009E1065"/>
    <w:rsid w:val="009F2576"/>
    <w:rsid w:val="009F7023"/>
    <w:rsid w:val="00A23D42"/>
    <w:rsid w:val="00A424AA"/>
    <w:rsid w:val="00A517A5"/>
    <w:rsid w:val="00A66C2B"/>
    <w:rsid w:val="00A675B1"/>
    <w:rsid w:val="00A90BD5"/>
    <w:rsid w:val="00AA38F7"/>
    <w:rsid w:val="00AA5137"/>
    <w:rsid w:val="00AB3CB4"/>
    <w:rsid w:val="00AB43A6"/>
    <w:rsid w:val="00AB7267"/>
    <w:rsid w:val="00AC13C3"/>
    <w:rsid w:val="00B33F42"/>
    <w:rsid w:val="00B371B0"/>
    <w:rsid w:val="00B5150B"/>
    <w:rsid w:val="00B61D4F"/>
    <w:rsid w:val="00B74FE7"/>
    <w:rsid w:val="00B75476"/>
    <w:rsid w:val="00B77E15"/>
    <w:rsid w:val="00BA5953"/>
    <w:rsid w:val="00BC1B14"/>
    <w:rsid w:val="00BE44A5"/>
    <w:rsid w:val="00BF6818"/>
    <w:rsid w:val="00C00E6B"/>
    <w:rsid w:val="00C13347"/>
    <w:rsid w:val="00C160A3"/>
    <w:rsid w:val="00C244E7"/>
    <w:rsid w:val="00C27EA9"/>
    <w:rsid w:val="00C32216"/>
    <w:rsid w:val="00C3501B"/>
    <w:rsid w:val="00C428CF"/>
    <w:rsid w:val="00C77E54"/>
    <w:rsid w:val="00C81C58"/>
    <w:rsid w:val="00C85F11"/>
    <w:rsid w:val="00CC2606"/>
    <w:rsid w:val="00CD36FC"/>
    <w:rsid w:val="00CF52FA"/>
    <w:rsid w:val="00D170CA"/>
    <w:rsid w:val="00D2408C"/>
    <w:rsid w:val="00D33134"/>
    <w:rsid w:val="00D347CE"/>
    <w:rsid w:val="00D805E0"/>
    <w:rsid w:val="00D9076A"/>
    <w:rsid w:val="00DA10A9"/>
    <w:rsid w:val="00DA3AE6"/>
    <w:rsid w:val="00DA6688"/>
    <w:rsid w:val="00DC0677"/>
    <w:rsid w:val="00DD6697"/>
    <w:rsid w:val="00DE320E"/>
    <w:rsid w:val="00DF0E97"/>
    <w:rsid w:val="00E0741D"/>
    <w:rsid w:val="00E13B9D"/>
    <w:rsid w:val="00E44715"/>
    <w:rsid w:val="00E556E2"/>
    <w:rsid w:val="00E637FB"/>
    <w:rsid w:val="00E63D7A"/>
    <w:rsid w:val="00E76142"/>
    <w:rsid w:val="00E87700"/>
    <w:rsid w:val="00EA3112"/>
    <w:rsid w:val="00EB0936"/>
    <w:rsid w:val="00EB6816"/>
    <w:rsid w:val="00EE1E3F"/>
    <w:rsid w:val="00EE23CB"/>
    <w:rsid w:val="00F3501E"/>
    <w:rsid w:val="00F417DE"/>
    <w:rsid w:val="00F56F67"/>
    <w:rsid w:val="00F67D48"/>
    <w:rsid w:val="00F8316C"/>
    <w:rsid w:val="00F93DB6"/>
    <w:rsid w:val="00F943F1"/>
    <w:rsid w:val="00F95462"/>
    <w:rsid w:val="00FC2CCD"/>
    <w:rsid w:val="00FF3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FDB"/>
  </w:style>
  <w:style w:type="paragraph" w:styleId="1">
    <w:name w:val="heading 1"/>
    <w:basedOn w:val="a"/>
    <w:next w:val="a"/>
    <w:link w:val="10"/>
    <w:qFormat/>
    <w:rsid w:val="00C3501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D3B"/>
    <w:rPr>
      <w:rFonts w:ascii="Tahoma" w:hAnsi="Tahoma" w:cs="Tahoma"/>
      <w:sz w:val="16"/>
      <w:szCs w:val="16"/>
    </w:rPr>
  </w:style>
  <w:style w:type="character" w:customStyle="1" w:styleId="msonormal1">
    <w:name w:val="msonormal1"/>
    <w:rsid w:val="00776D3B"/>
  </w:style>
  <w:style w:type="paragraph" w:styleId="a5">
    <w:name w:val="List Paragraph"/>
    <w:basedOn w:val="a"/>
    <w:uiPriority w:val="34"/>
    <w:qFormat/>
    <w:rsid w:val="00776D3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3501B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customStyle="1" w:styleId="a6">
    <w:name w:val="Стиль названия зоны"/>
    <w:basedOn w:val="a"/>
    <w:rsid w:val="00C3501B"/>
    <w:pPr>
      <w:tabs>
        <w:tab w:val="left" w:pos="567"/>
      </w:tabs>
      <w:snapToGrid w:val="0"/>
      <w:spacing w:before="160" w:after="160" w:line="36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s1">
    <w:name w:val="s_1"/>
    <w:basedOn w:val="a"/>
    <w:rsid w:val="00247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47CC4"/>
    <w:rPr>
      <w:color w:val="0000FF"/>
      <w:u w:val="single"/>
    </w:rPr>
  </w:style>
  <w:style w:type="paragraph" w:customStyle="1" w:styleId="pboth">
    <w:name w:val="pboth"/>
    <w:basedOn w:val="a"/>
    <w:rsid w:val="00722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сновной стиль"/>
    <w:basedOn w:val="a"/>
    <w:link w:val="a9"/>
    <w:rsid w:val="007228A8"/>
    <w:pPr>
      <w:spacing w:after="0" w:line="240" w:lineRule="auto"/>
      <w:ind w:firstLine="680"/>
      <w:jc w:val="both"/>
    </w:pPr>
    <w:rPr>
      <w:rFonts w:ascii="Arial" w:eastAsia="MS ??" w:hAnsi="Arial" w:cs="Times New Roman"/>
      <w:sz w:val="24"/>
      <w:szCs w:val="28"/>
      <w:lang w:eastAsia="ru-RU"/>
    </w:rPr>
  </w:style>
  <w:style w:type="character" w:customStyle="1" w:styleId="a9">
    <w:name w:val="Основной стиль Знак"/>
    <w:link w:val="a8"/>
    <w:locked/>
    <w:rsid w:val="007228A8"/>
    <w:rPr>
      <w:rFonts w:ascii="Arial" w:eastAsia="MS ??" w:hAnsi="Arial" w:cs="Times New Roman"/>
      <w:sz w:val="24"/>
      <w:szCs w:val="28"/>
      <w:lang w:eastAsia="ru-RU"/>
    </w:rPr>
  </w:style>
  <w:style w:type="paragraph" w:customStyle="1" w:styleId="31">
    <w:name w:val="Светлая сетка — акцент 31"/>
    <w:basedOn w:val="a"/>
    <w:uiPriority w:val="34"/>
    <w:qFormat/>
    <w:rsid w:val="007228A8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paragraph" w:customStyle="1" w:styleId="aa">
    <w:name w:val="Стиль названия"/>
    <w:basedOn w:val="a"/>
    <w:rsid w:val="00E556E2"/>
    <w:pPr>
      <w:spacing w:after="60" w:line="240" w:lineRule="auto"/>
      <w:ind w:firstLine="680"/>
      <w:jc w:val="both"/>
    </w:pPr>
    <w:rPr>
      <w:rFonts w:ascii="Arial" w:eastAsia="Times New Roman" w:hAnsi="Arial" w:cs="Times New Roman"/>
      <w:b/>
      <w:i/>
      <w:sz w:val="24"/>
      <w:szCs w:val="28"/>
      <w:lang w:eastAsia="ru-RU"/>
    </w:rPr>
  </w:style>
  <w:style w:type="table" w:styleId="ab">
    <w:name w:val="Table Grid"/>
    <w:basedOn w:val="a1"/>
    <w:uiPriority w:val="59"/>
    <w:rsid w:val="00092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51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A3AE6"/>
    <w:rPr>
      <w:color w:val="954F72"/>
      <w:u w:val="single"/>
    </w:rPr>
  </w:style>
  <w:style w:type="paragraph" w:customStyle="1" w:styleId="xl65">
    <w:name w:val="xl65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DA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A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A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DA3AE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DA3AE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DA3AE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DA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5">
    <w:name w:val="xl85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DA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ParagraphStyle2">
    <w:name w:val="ParagraphStyle2"/>
    <w:hidden/>
    <w:rsid w:val="00195518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195518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195518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195518"/>
    <w:pPr>
      <w:spacing w:after="0" w:line="240" w:lineRule="auto"/>
      <w:ind w:left="28" w:right="28"/>
      <w:jc w:val="right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195518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195518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195518"/>
    <w:pPr>
      <w:spacing w:after="0" w:line="240" w:lineRule="auto"/>
      <w:ind w:left="28" w:right="28"/>
      <w:jc w:val="right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sid w:val="00195518"/>
    <w:rPr>
      <w:sz w:val="1"/>
      <w:szCs w:val="1"/>
    </w:rPr>
  </w:style>
  <w:style w:type="character" w:customStyle="1" w:styleId="CharacterStyle2">
    <w:name w:val="CharacterStyle2"/>
    <w:hidden/>
    <w:rsid w:val="00195518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3">
    <w:name w:val="CharacterStyle3"/>
    <w:hidden/>
    <w:rsid w:val="00195518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4">
    <w:name w:val="CharacterStyle4"/>
    <w:hidden/>
    <w:rsid w:val="0019551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5">
    <w:name w:val="CharacterStyle5"/>
    <w:hidden/>
    <w:rsid w:val="00195518"/>
    <w:rPr>
      <w:rFonts w:ascii="Times New Roman" w:eastAsia="Times New Roman" w:hAnsi="Times New Roman"/>
      <w:b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6">
    <w:name w:val="CharacterStyle6"/>
    <w:hidden/>
    <w:rsid w:val="0019551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7">
    <w:name w:val="CharacterStyle7"/>
    <w:hidden/>
    <w:rsid w:val="00195518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8">
    <w:name w:val="CharacterStyle8"/>
    <w:hidden/>
    <w:rsid w:val="00195518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52</Pages>
  <Words>8658</Words>
  <Characters>49353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4</cp:revision>
  <cp:lastPrinted>2020-05-18T07:48:00Z</cp:lastPrinted>
  <dcterms:created xsi:type="dcterms:W3CDTF">2020-06-04T05:20:00Z</dcterms:created>
  <dcterms:modified xsi:type="dcterms:W3CDTF">2020-06-04T10:19:00Z</dcterms:modified>
</cp:coreProperties>
</file>